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FF" w:rsidRPr="00A737E0" w:rsidRDefault="00CD1F89" w:rsidP="00A4194B">
      <w:pPr>
        <w:jc w:val="center"/>
        <w:rPr>
          <w:rFonts w:asciiTheme="minorHAnsi" w:hAnsiTheme="minorHAnsi" w:cs="Arial"/>
          <w:b/>
          <w:sz w:val="20"/>
          <w:szCs w:val="20"/>
          <w:u w:val="single"/>
        </w:rPr>
      </w:pPr>
      <w:r w:rsidRPr="00CD1F89">
        <w:rPr>
          <w:rFonts w:asciiTheme="minorHAnsi" w:hAnsiTheme="minorHAnsi"/>
          <w:noProof/>
        </w:rPr>
        <w:drawing>
          <wp:inline distT="0" distB="0" distL="0" distR="0">
            <wp:extent cx="1390650" cy="1390650"/>
            <wp:effectExtent l="152400" t="152400" r="361950" b="36195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0184" cy="1390184"/>
                    </a:xfrm>
                    <a:prstGeom prst="rect">
                      <a:avLst/>
                    </a:prstGeom>
                    <a:ln>
                      <a:noFill/>
                    </a:ln>
                    <a:effectLst>
                      <a:outerShdw blurRad="292100" dist="139700" dir="2700000" algn="tl" rotWithShape="0">
                        <a:srgbClr val="333333">
                          <a:alpha val="65000"/>
                        </a:srgbClr>
                      </a:outerShdw>
                    </a:effectLst>
                  </pic:spPr>
                </pic:pic>
              </a:graphicData>
            </a:graphic>
          </wp:inline>
        </w:drawing>
      </w:r>
    </w:p>
    <w:p w:rsidR="00324BFF" w:rsidRPr="00F966C7" w:rsidRDefault="00324BFF" w:rsidP="00A4194B">
      <w:pPr>
        <w:jc w:val="center"/>
        <w:rPr>
          <w:rFonts w:asciiTheme="minorHAnsi" w:hAnsiTheme="minorHAnsi" w:cs="Arial"/>
          <w:b/>
          <w:sz w:val="52"/>
          <w:szCs w:val="52"/>
          <w:u w:val="single"/>
        </w:rPr>
      </w:pPr>
      <w:r w:rsidRPr="00F966C7">
        <w:rPr>
          <w:rFonts w:asciiTheme="minorHAnsi" w:hAnsiTheme="minorHAnsi" w:cs="Arial"/>
          <w:b/>
          <w:sz w:val="52"/>
          <w:szCs w:val="52"/>
          <w:u w:val="single"/>
        </w:rPr>
        <w:t xml:space="preserve">Infobulletin </w:t>
      </w:r>
      <w:r w:rsidR="00A4194B">
        <w:rPr>
          <w:rFonts w:asciiTheme="minorHAnsi" w:hAnsiTheme="minorHAnsi" w:cs="Arial"/>
          <w:b/>
          <w:sz w:val="52"/>
          <w:szCs w:val="52"/>
          <w:u w:val="single"/>
        </w:rPr>
        <w:t>Juli en Augustus 2018</w:t>
      </w:r>
    </w:p>
    <w:p w:rsidR="00324BFF" w:rsidRPr="00A737E0" w:rsidRDefault="00324BFF" w:rsidP="00A4194B">
      <w:pPr>
        <w:jc w:val="center"/>
        <w:rPr>
          <w:rFonts w:asciiTheme="minorHAnsi" w:hAnsiTheme="minorHAnsi" w:cs="Arial"/>
          <w:b/>
          <w:sz w:val="20"/>
          <w:szCs w:val="20"/>
          <w:u w:val="single"/>
        </w:rPr>
      </w:pPr>
    </w:p>
    <w:p w:rsidR="00324BFF" w:rsidRDefault="00324BFF" w:rsidP="00A4194B">
      <w:pPr>
        <w:rPr>
          <w:rFonts w:asciiTheme="minorHAnsi" w:hAnsiTheme="minorHAnsi"/>
          <w:b/>
          <w:sz w:val="22"/>
          <w:szCs w:val="22"/>
        </w:rPr>
      </w:pPr>
    </w:p>
    <w:p w:rsidR="000A724C" w:rsidRDefault="000A724C" w:rsidP="00A4194B">
      <w:pPr>
        <w:rPr>
          <w:rFonts w:asciiTheme="minorHAnsi" w:hAnsiTheme="minorHAnsi"/>
          <w:b/>
          <w:sz w:val="22"/>
          <w:szCs w:val="22"/>
        </w:rPr>
      </w:pPr>
    </w:p>
    <w:tbl>
      <w:tblPr>
        <w:tblStyle w:val="Tabelraster"/>
        <w:tblW w:w="9751" w:type="dxa"/>
        <w:tblLook w:val="04A0" w:firstRow="1" w:lastRow="0" w:firstColumn="1" w:lastColumn="0" w:noHBand="0" w:noVBand="1"/>
      </w:tblPr>
      <w:tblGrid>
        <w:gridCol w:w="680"/>
        <w:gridCol w:w="4252"/>
        <w:gridCol w:w="567"/>
        <w:gridCol w:w="4252"/>
      </w:tblGrid>
      <w:tr w:rsidR="003B55B7" w:rsidTr="004C4131">
        <w:tc>
          <w:tcPr>
            <w:tcW w:w="680" w:type="dxa"/>
            <w:tcBorders>
              <w:bottom w:val="single" w:sz="4" w:space="0" w:color="auto"/>
            </w:tcBorders>
            <w:shd w:val="clear" w:color="auto" w:fill="A6A6A6" w:themeFill="background1" w:themeFillShade="A6"/>
          </w:tcPr>
          <w:p w:rsidR="003B55B7" w:rsidRDefault="003B55B7" w:rsidP="005E43A1">
            <w:pPr>
              <w:rPr>
                <w:rFonts w:asciiTheme="minorHAnsi" w:hAnsiTheme="minorHAnsi"/>
                <w:b/>
                <w:sz w:val="22"/>
                <w:szCs w:val="22"/>
              </w:rPr>
            </w:pPr>
            <w:r>
              <w:rPr>
                <w:rFonts w:asciiTheme="minorHAnsi" w:hAnsiTheme="minorHAnsi"/>
                <w:b/>
              </w:rPr>
              <w:t>1</w:t>
            </w:r>
          </w:p>
        </w:tc>
        <w:tc>
          <w:tcPr>
            <w:tcW w:w="4252" w:type="dxa"/>
            <w:tcBorders>
              <w:bottom w:val="single" w:sz="4" w:space="0" w:color="auto"/>
            </w:tcBorders>
            <w:shd w:val="clear" w:color="auto" w:fill="A6A6A6" w:themeFill="background1" w:themeFillShade="A6"/>
          </w:tcPr>
          <w:p w:rsidR="003B55B7" w:rsidRDefault="003B55B7" w:rsidP="005E43A1">
            <w:pPr>
              <w:rPr>
                <w:rFonts w:asciiTheme="minorHAnsi" w:hAnsiTheme="minorHAnsi"/>
                <w:b/>
                <w:sz w:val="22"/>
                <w:szCs w:val="22"/>
              </w:rPr>
            </w:pP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17</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shd w:val="clear" w:color="auto" w:fill="FFFFFF" w:themeFill="background1"/>
          </w:tcPr>
          <w:p w:rsidR="003B55B7" w:rsidRDefault="003B55B7" w:rsidP="005E43A1">
            <w:pPr>
              <w:rPr>
                <w:rFonts w:asciiTheme="minorHAnsi" w:hAnsiTheme="minorHAnsi"/>
                <w:b/>
                <w:sz w:val="22"/>
                <w:szCs w:val="22"/>
              </w:rPr>
            </w:pPr>
            <w:r>
              <w:rPr>
                <w:rFonts w:asciiTheme="minorHAnsi" w:hAnsiTheme="minorHAnsi"/>
                <w:b/>
              </w:rPr>
              <w:t>2</w:t>
            </w:r>
          </w:p>
        </w:tc>
        <w:tc>
          <w:tcPr>
            <w:tcW w:w="4252" w:type="dxa"/>
            <w:shd w:val="clear" w:color="auto" w:fill="FFFFFF" w:themeFill="background1"/>
          </w:tcPr>
          <w:p w:rsidR="003B55B7" w:rsidRPr="002D5DFD" w:rsidRDefault="00E74E91" w:rsidP="005E43A1">
            <w:pPr>
              <w:rPr>
                <w:rFonts w:asciiTheme="minorHAnsi" w:hAnsiTheme="minorHAnsi"/>
                <w:sz w:val="22"/>
                <w:szCs w:val="22"/>
              </w:rPr>
            </w:pPr>
            <w:r w:rsidRPr="002D5DFD">
              <w:rPr>
                <w:rFonts w:asciiTheme="minorHAnsi" w:hAnsiTheme="minorHAnsi"/>
                <w:sz w:val="22"/>
                <w:szCs w:val="22"/>
              </w:rPr>
              <w:t>Deze week vinden de 10 min gesprekken plaats</w:t>
            </w: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18</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shd w:val="clear" w:color="auto" w:fill="FFFFFF" w:themeFill="background1"/>
          </w:tcPr>
          <w:p w:rsidR="003B55B7" w:rsidRDefault="003B55B7" w:rsidP="005E43A1">
            <w:pPr>
              <w:rPr>
                <w:rFonts w:asciiTheme="minorHAnsi" w:hAnsiTheme="minorHAnsi"/>
                <w:b/>
                <w:sz w:val="22"/>
                <w:szCs w:val="22"/>
              </w:rPr>
            </w:pPr>
            <w:r>
              <w:rPr>
                <w:rFonts w:asciiTheme="minorHAnsi" w:hAnsiTheme="minorHAnsi"/>
                <w:b/>
              </w:rPr>
              <w:t>3</w:t>
            </w:r>
          </w:p>
        </w:tc>
        <w:tc>
          <w:tcPr>
            <w:tcW w:w="4252" w:type="dxa"/>
            <w:shd w:val="clear" w:color="auto" w:fill="FFFFFF" w:themeFill="background1"/>
          </w:tcPr>
          <w:p w:rsidR="003B55B7" w:rsidRPr="002D5DFD" w:rsidRDefault="00787116" w:rsidP="005E43A1">
            <w:pPr>
              <w:rPr>
                <w:rFonts w:asciiTheme="minorHAnsi" w:hAnsiTheme="minorHAnsi"/>
                <w:sz w:val="22"/>
                <w:szCs w:val="22"/>
              </w:rPr>
            </w:pPr>
            <w:r w:rsidRPr="002D5DFD">
              <w:rPr>
                <w:rFonts w:asciiTheme="minorHAnsi" w:hAnsiTheme="minorHAnsi"/>
                <w:sz w:val="22"/>
                <w:szCs w:val="22"/>
              </w:rPr>
              <w:t>Groep 3,4 en 5 hebben een voorstelling</w:t>
            </w:r>
            <w:r w:rsidR="00F83EB5" w:rsidRPr="002D5DFD">
              <w:rPr>
                <w:rFonts w:asciiTheme="minorHAnsi" w:hAnsiTheme="minorHAnsi"/>
                <w:sz w:val="22"/>
                <w:szCs w:val="22"/>
              </w:rPr>
              <w:t xml:space="preserve"> in het Spieker.</w:t>
            </w:r>
          </w:p>
          <w:p w:rsidR="00B83C59" w:rsidRPr="002D5DFD" w:rsidRDefault="00B83C59" w:rsidP="005E43A1">
            <w:pPr>
              <w:rPr>
                <w:rFonts w:asciiTheme="minorHAnsi" w:hAnsiTheme="minorHAnsi"/>
                <w:sz w:val="22"/>
                <w:szCs w:val="22"/>
              </w:rPr>
            </w:pPr>
          </w:p>
          <w:p w:rsidR="00B83C59" w:rsidRPr="002D5DFD" w:rsidRDefault="00B83C59" w:rsidP="00F83EB5">
            <w:pPr>
              <w:rPr>
                <w:rFonts w:asciiTheme="minorHAnsi" w:hAnsiTheme="minorHAnsi"/>
                <w:sz w:val="22"/>
                <w:szCs w:val="22"/>
              </w:rPr>
            </w:pPr>
            <w:r w:rsidRPr="002D5DFD">
              <w:rPr>
                <w:rFonts w:asciiTheme="minorHAnsi" w:hAnsiTheme="minorHAnsi"/>
                <w:sz w:val="22"/>
                <w:szCs w:val="22"/>
              </w:rPr>
              <w:t>Een aantal leerlingen van groep 8 gaa</w:t>
            </w:r>
            <w:r w:rsidR="00F83EB5" w:rsidRPr="002D5DFD">
              <w:rPr>
                <w:rFonts w:asciiTheme="minorHAnsi" w:hAnsiTheme="minorHAnsi"/>
                <w:sz w:val="22"/>
                <w:szCs w:val="22"/>
              </w:rPr>
              <w:t>t</w:t>
            </w:r>
            <w:r w:rsidRPr="002D5DFD">
              <w:rPr>
                <w:rFonts w:asciiTheme="minorHAnsi" w:hAnsiTheme="minorHAnsi"/>
                <w:sz w:val="22"/>
                <w:szCs w:val="22"/>
              </w:rPr>
              <w:t xml:space="preserve"> met bewoners van de Meergaarden naar de markt. </w:t>
            </w:r>
          </w:p>
          <w:p w:rsidR="003F337B" w:rsidRPr="002D5DFD" w:rsidRDefault="003F337B" w:rsidP="00F83EB5">
            <w:pPr>
              <w:rPr>
                <w:rFonts w:asciiTheme="minorHAnsi" w:hAnsiTheme="minorHAnsi"/>
                <w:sz w:val="22"/>
                <w:szCs w:val="22"/>
              </w:rPr>
            </w:pPr>
          </w:p>
          <w:p w:rsidR="003F337B" w:rsidRPr="002D5DFD" w:rsidRDefault="003F337B" w:rsidP="00F83EB5">
            <w:pPr>
              <w:rPr>
                <w:rFonts w:asciiTheme="minorHAnsi" w:hAnsiTheme="minorHAnsi"/>
                <w:sz w:val="22"/>
                <w:szCs w:val="22"/>
              </w:rPr>
            </w:pPr>
            <w:r w:rsidRPr="002D5DFD">
              <w:rPr>
                <w:rFonts w:asciiTheme="minorHAnsi" w:hAnsiTheme="minorHAnsi"/>
                <w:sz w:val="22"/>
                <w:szCs w:val="22"/>
              </w:rPr>
              <w:t>Mr/Or vergadering</w:t>
            </w: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19</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tcPr>
          <w:p w:rsidR="003B55B7" w:rsidRDefault="003B55B7" w:rsidP="005E43A1">
            <w:pPr>
              <w:rPr>
                <w:rFonts w:asciiTheme="minorHAnsi" w:hAnsiTheme="minorHAnsi"/>
                <w:b/>
                <w:sz w:val="22"/>
                <w:szCs w:val="22"/>
              </w:rPr>
            </w:pPr>
            <w:r>
              <w:rPr>
                <w:rFonts w:asciiTheme="minorHAnsi" w:hAnsiTheme="minorHAnsi"/>
                <w:b/>
              </w:rPr>
              <w:t>4</w:t>
            </w:r>
          </w:p>
        </w:tc>
        <w:tc>
          <w:tcPr>
            <w:tcW w:w="4252" w:type="dxa"/>
          </w:tcPr>
          <w:p w:rsidR="003B55B7" w:rsidRPr="002D5DFD" w:rsidRDefault="003B55B7" w:rsidP="005E43A1">
            <w:pPr>
              <w:rPr>
                <w:rFonts w:asciiTheme="minorHAnsi" w:hAnsiTheme="minorHAnsi"/>
                <w:sz w:val="22"/>
                <w:szCs w:val="22"/>
              </w:rPr>
            </w:pP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20</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F721A6">
        <w:tc>
          <w:tcPr>
            <w:tcW w:w="680" w:type="dxa"/>
          </w:tcPr>
          <w:p w:rsidR="003B55B7" w:rsidRDefault="003B55B7" w:rsidP="005E43A1">
            <w:pPr>
              <w:rPr>
                <w:rFonts w:asciiTheme="minorHAnsi" w:hAnsiTheme="minorHAnsi"/>
                <w:b/>
                <w:sz w:val="22"/>
                <w:szCs w:val="22"/>
              </w:rPr>
            </w:pPr>
            <w:r>
              <w:rPr>
                <w:rFonts w:asciiTheme="minorHAnsi" w:hAnsiTheme="minorHAnsi"/>
                <w:b/>
              </w:rPr>
              <w:t>5</w:t>
            </w:r>
          </w:p>
        </w:tc>
        <w:tc>
          <w:tcPr>
            <w:tcW w:w="4252" w:type="dxa"/>
          </w:tcPr>
          <w:p w:rsidR="003B55B7" w:rsidRPr="002D5DFD" w:rsidRDefault="003B55B7" w:rsidP="005E43A1">
            <w:pPr>
              <w:rPr>
                <w:rFonts w:asciiTheme="minorHAnsi" w:hAnsiTheme="minorHAnsi"/>
                <w:sz w:val="22"/>
                <w:szCs w:val="22"/>
              </w:rPr>
            </w:pP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21</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F721A6">
        <w:tc>
          <w:tcPr>
            <w:tcW w:w="680" w:type="dxa"/>
          </w:tcPr>
          <w:p w:rsidR="003B55B7" w:rsidRDefault="003B55B7" w:rsidP="005E43A1">
            <w:pPr>
              <w:rPr>
                <w:rFonts w:asciiTheme="minorHAnsi" w:hAnsiTheme="minorHAnsi"/>
                <w:b/>
                <w:sz w:val="22"/>
                <w:szCs w:val="22"/>
              </w:rPr>
            </w:pPr>
            <w:r>
              <w:rPr>
                <w:rFonts w:asciiTheme="minorHAnsi" w:hAnsiTheme="minorHAnsi"/>
                <w:b/>
              </w:rPr>
              <w:t>6</w:t>
            </w:r>
          </w:p>
        </w:tc>
        <w:tc>
          <w:tcPr>
            <w:tcW w:w="4252" w:type="dxa"/>
          </w:tcPr>
          <w:p w:rsidR="003B55B7" w:rsidRPr="002D5DFD" w:rsidRDefault="003B55B7" w:rsidP="005E43A1">
            <w:pPr>
              <w:rPr>
                <w:rFonts w:asciiTheme="minorHAnsi" w:hAnsiTheme="minorHAnsi"/>
                <w:sz w:val="22"/>
                <w:szCs w:val="22"/>
              </w:rPr>
            </w:pPr>
          </w:p>
        </w:tc>
        <w:tc>
          <w:tcPr>
            <w:tcW w:w="567" w:type="dxa"/>
            <w:tcBorders>
              <w:bottom w:val="single" w:sz="4" w:space="0" w:color="auto"/>
            </w:tcBorders>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22</w:t>
            </w:r>
          </w:p>
        </w:tc>
        <w:tc>
          <w:tcPr>
            <w:tcW w:w="4252" w:type="dxa"/>
            <w:tcBorders>
              <w:bottom w:val="single" w:sz="4" w:space="0" w:color="auto"/>
            </w:tcBorders>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7</w:t>
            </w:r>
          </w:p>
        </w:tc>
        <w:tc>
          <w:tcPr>
            <w:tcW w:w="4252" w:type="dxa"/>
            <w:shd w:val="clear" w:color="auto" w:fill="BFBFBF" w:themeFill="background1" w:themeFillShade="BF"/>
          </w:tcPr>
          <w:p w:rsidR="003B55B7" w:rsidRPr="002D5DFD" w:rsidRDefault="003B55B7" w:rsidP="005E43A1">
            <w:pPr>
              <w:rPr>
                <w:rFonts w:asciiTheme="minorHAnsi" w:hAnsiTheme="minorHAnsi"/>
                <w:sz w:val="22"/>
                <w:szCs w:val="22"/>
              </w:rPr>
            </w:pP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23</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tcBorders>
              <w:bottom w:val="single" w:sz="4" w:space="0" w:color="auto"/>
            </w:tcBorders>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8</w:t>
            </w:r>
          </w:p>
        </w:tc>
        <w:tc>
          <w:tcPr>
            <w:tcW w:w="4252" w:type="dxa"/>
            <w:tcBorders>
              <w:bottom w:val="single" w:sz="4" w:space="0" w:color="auto"/>
            </w:tcBorders>
            <w:shd w:val="clear" w:color="auto" w:fill="BFBFBF" w:themeFill="background1" w:themeFillShade="BF"/>
          </w:tcPr>
          <w:p w:rsidR="003B55B7" w:rsidRPr="002D5DFD" w:rsidRDefault="003B55B7" w:rsidP="005E43A1">
            <w:pPr>
              <w:rPr>
                <w:rFonts w:asciiTheme="minorHAnsi" w:hAnsiTheme="minorHAnsi"/>
                <w:sz w:val="22"/>
                <w:szCs w:val="22"/>
              </w:rPr>
            </w:pP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24</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shd w:val="clear" w:color="auto" w:fill="FFFFFF" w:themeFill="background1"/>
          </w:tcPr>
          <w:p w:rsidR="003B55B7" w:rsidRDefault="003B55B7" w:rsidP="005E43A1">
            <w:pPr>
              <w:rPr>
                <w:rFonts w:asciiTheme="minorHAnsi" w:hAnsiTheme="minorHAnsi"/>
                <w:b/>
                <w:sz w:val="22"/>
                <w:szCs w:val="22"/>
              </w:rPr>
            </w:pPr>
            <w:r>
              <w:rPr>
                <w:rFonts w:asciiTheme="minorHAnsi" w:hAnsiTheme="minorHAnsi"/>
                <w:b/>
              </w:rPr>
              <w:t>9</w:t>
            </w:r>
          </w:p>
        </w:tc>
        <w:tc>
          <w:tcPr>
            <w:tcW w:w="4252" w:type="dxa"/>
            <w:shd w:val="clear" w:color="auto" w:fill="FFFFFF" w:themeFill="background1"/>
          </w:tcPr>
          <w:p w:rsidR="003B55B7" w:rsidRPr="002D5DFD" w:rsidRDefault="00D24B06" w:rsidP="005E43A1">
            <w:pPr>
              <w:rPr>
                <w:rFonts w:asciiTheme="minorHAnsi" w:hAnsiTheme="minorHAnsi"/>
                <w:sz w:val="22"/>
                <w:szCs w:val="22"/>
              </w:rPr>
            </w:pPr>
            <w:r w:rsidRPr="002D5DFD">
              <w:rPr>
                <w:rFonts w:asciiTheme="minorHAnsi" w:hAnsiTheme="minorHAnsi"/>
                <w:sz w:val="22"/>
                <w:szCs w:val="22"/>
              </w:rPr>
              <w:t>Schoonmaakweek</w:t>
            </w: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25</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shd w:val="clear" w:color="auto" w:fill="FFFFFF" w:themeFill="background1"/>
          </w:tcPr>
          <w:p w:rsidR="003B55B7" w:rsidRDefault="003B55B7" w:rsidP="005E43A1">
            <w:pPr>
              <w:rPr>
                <w:rFonts w:asciiTheme="minorHAnsi" w:hAnsiTheme="minorHAnsi"/>
                <w:b/>
                <w:sz w:val="22"/>
                <w:szCs w:val="22"/>
              </w:rPr>
            </w:pPr>
            <w:r>
              <w:rPr>
                <w:rFonts w:asciiTheme="minorHAnsi" w:hAnsiTheme="minorHAnsi"/>
                <w:b/>
              </w:rPr>
              <w:t>10</w:t>
            </w:r>
          </w:p>
        </w:tc>
        <w:tc>
          <w:tcPr>
            <w:tcW w:w="4252" w:type="dxa"/>
            <w:shd w:val="clear" w:color="auto" w:fill="FFFFFF" w:themeFill="background1"/>
          </w:tcPr>
          <w:p w:rsidR="003B55B7" w:rsidRPr="002D5DFD" w:rsidRDefault="00246274" w:rsidP="005E43A1">
            <w:pPr>
              <w:rPr>
                <w:rFonts w:asciiTheme="minorHAnsi" w:hAnsiTheme="minorHAnsi"/>
                <w:sz w:val="22"/>
                <w:szCs w:val="22"/>
              </w:rPr>
            </w:pPr>
            <w:r w:rsidRPr="002D5DFD">
              <w:rPr>
                <w:rFonts w:asciiTheme="minorHAnsi" w:hAnsiTheme="minorHAnsi"/>
                <w:sz w:val="22"/>
                <w:szCs w:val="22"/>
              </w:rPr>
              <w:t>Afscheidsavond groep 8</w:t>
            </w: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26</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tcPr>
          <w:p w:rsidR="003B55B7" w:rsidRDefault="003B55B7" w:rsidP="005E43A1">
            <w:pPr>
              <w:rPr>
                <w:rFonts w:asciiTheme="minorHAnsi" w:hAnsiTheme="minorHAnsi"/>
                <w:b/>
                <w:sz w:val="22"/>
                <w:szCs w:val="22"/>
              </w:rPr>
            </w:pPr>
            <w:r>
              <w:rPr>
                <w:rFonts w:asciiTheme="minorHAnsi" w:hAnsiTheme="minorHAnsi"/>
                <w:b/>
              </w:rPr>
              <w:t>11</w:t>
            </w:r>
          </w:p>
        </w:tc>
        <w:tc>
          <w:tcPr>
            <w:tcW w:w="4252" w:type="dxa"/>
          </w:tcPr>
          <w:p w:rsidR="003B55B7" w:rsidRPr="002D5DFD" w:rsidRDefault="003B55B7" w:rsidP="005E43A1">
            <w:pPr>
              <w:rPr>
                <w:rFonts w:asciiTheme="minorHAnsi" w:hAnsiTheme="minorHAnsi"/>
                <w:sz w:val="22"/>
                <w:szCs w:val="22"/>
              </w:rPr>
            </w:pP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27</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tcPr>
          <w:p w:rsidR="003B55B7" w:rsidRDefault="003B55B7" w:rsidP="005E43A1">
            <w:pPr>
              <w:rPr>
                <w:rFonts w:asciiTheme="minorHAnsi" w:hAnsiTheme="minorHAnsi"/>
                <w:b/>
                <w:sz w:val="22"/>
                <w:szCs w:val="22"/>
              </w:rPr>
            </w:pPr>
            <w:r>
              <w:rPr>
                <w:rFonts w:asciiTheme="minorHAnsi" w:hAnsiTheme="minorHAnsi"/>
                <w:b/>
              </w:rPr>
              <w:t>12</w:t>
            </w:r>
          </w:p>
        </w:tc>
        <w:tc>
          <w:tcPr>
            <w:tcW w:w="4252" w:type="dxa"/>
          </w:tcPr>
          <w:p w:rsidR="003B55B7" w:rsidRPr="002D5DFD" w:rsidRDefault="00732099" w:rsidP="005E43A1">
            <w:pPr>
              <w:rPr>
                <w:rFonts w:asciiTheme="minorHAnsi" w:hAnsiTheme="minorHAnsi"/>
                <w:sz w:val="22"/>
                <w:szCs w:val="22"/>
              </w:rPr>
            </w:pPr>
            <w:r w:rsidRPr="002D5DFD">
              <w:rPr>
                <w:rFonts w:asciiTheme="minorHAnsi" w:hAnsiTheme="minorHAnsi"/>
                <w:sz w:val="22"/>
                <w:szCs w:val="22"/>
              </w:rPr>
              <w:t>Laatste schooldag</w:t>
            </w:r>
            <w:r w:rsidR="00430600" w:rsidRPr="002D5DFD">
              <w:rPr>
                <w:rFonts w:asciiTheme="minorHAnsi" w:hAnsiTheme="minorHAnsi"/>
                <w:sz w:val="22"/>
                <w:szCs w:val="22"/>
              </w:rPr>
              <w:t xml:space="preserve"> tot 13.30 uur.</w:t>
            </w: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28</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tcPr>
          <w:p w:rsidR="003B55B7" w:rsidRDefault="003B55B7" w:rsidP="005E43A1">
            <w:pPr>
              <w:rPr>
                <w:rFonts w:asciiTheme="minorHAnsi" w:hAnsiTheme="minorHAnsi"/>
                <w:b/>
                <w:sz w:val="22"/>
                <w:szCs w:val="22"/>
              </w:rPr>
            </w:pPr>
            <w:r>
              <w:rPr>
                <w:rFonts w:asciiTheme="minorHAnsi" w:hAnsiTheme="minorHAnsi"/>
                <w:b/>
              </w:rPr>
              <w:t>13</w:t>
            </w:r>
          </w:p>
        </w:tc>
        <w:tc>
          <w:tcPr>
            <w:tcW w:w="4252" w:type="dxa"/>
          </w:tcPr>
          <w:p w:rsidR="003B55B7" w:rsidRPr="002D5DFD" w:rsidRDefault="00732099" w:rsidP="005E43A1">
            <w:pPr>
              <w:rPr>
                <w:rFonts w:asciiTheme="minorHAnsi" w:hAnsiTheme="minorHAnsi"/>
                <w:sz w:val="22"/>
                <w:szCs w:val="22"/>
              </w:rPr>
            </w:pPr>
            <w:r w:rsidRPr="002D5DFD">
              <w:rPr>
                <w:rFonts w:asciiTheme="minorHAnsi" w:hAnsiTheme="minorHAnsi"/>
                <w:sz w:val="22"/>
                <w:szCs w:val="22"/>
              </w:rPr>
              <w:t>OK dag groep A t/m 8</w:t>
            </w:r>
          </w:p>
        </w:tc>
        <w:tc>
          <w:tcPr>
            <w:tcW w:w="567" w:type="dxa"/>
            <w:tcBorders>
              <w:bottom w:val="single" w:sz="4" w:space="0" w:color="auto"/>
            </w:tcBorders>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29</w:t>
            </w:r>
          </w:p>
        </w:tc>
        <w:tc>
          <w:tcPr>
            <w:tcW w:w="4252" w:type="dxa"/>
            <w:tcBorders>
              <w:bottom w:val="single" w:sz="4" w:space="0" w:color="auto"/>
            </w:tcBorders>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14</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c>
          <w:tcPr>
            <w:tcW w:w="567" w:type="dxa"/>
            <w:shd w:val="clear" w:color="auto" w:fill="BFBFBF" w:themeFill="background1" w:themeFillShade="BF"/>
          </w:tcPr>
          <w:p w:rsidR="003B55B7" w:rsidRDefault="003B55B7" w:rsidP="005E43A1">
            <w:pPr>
              <w:rPr>
                <w:rFonts w:asciiTheme="minorHAnsi" w:hAnsiTheme="minorHAnsi"/>
                <w:b/>
                <w:sz w:val="22"/>
                <w:szCs w:val="22"/>
              </w:rPr>
            </w:pPr>
            <w:r>
              <w:rPr>
                <w:rFonts w:asciiTheme="minorHAnsi" w:hAnsiTheme="minorHAnsi"/>
                <w:b/>
              </w:rPr>
              <w:t>30</w:t>
            </w: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r w:rsidR="003B55B7" w:rsidTr="004C4131">
        <w:tc>
          <w:tcPr>
            <w:tcW w:w="680" w:type="dxa"/>
            <w:tcBorders>
              <w:bottom w:val="single" w:sz="4" w:space="0" w:color="auto"/>
            </w:tcBorders>
            <w:shd w:val="clear" w:color="auto" w:fill="BFBFBF" w:themeFill="background1" w:themeFillShade="BF"/>
          </w:tcPr>
          <w:p w:rsidR="003B55B7" w:rsidRDefault="003B55B7" w:rsidP="005E43A1">
            <w:pPr>
              <w:rPr>
                <w:rFonts w:asciiTheme="minorHAnsi" w:hAnsiTheme="minorHAnsi"/>
                <w:b/>
              </w:rPr>
            </w:pPr>
            <w:r>
              <w:rPr>
                <w:rFonts w:asciiTheme="minorHAnsi" w:hAnsiTheme="minorHAnsi"/>
                <w:b/>
              </w:rPr>
              <w:t>15</w:t>
            </w:r>
          </w:p>
        </w:tc>
        <w:tc>
          <w:tcPr>
            <w:tcW w:w="4252" w:type="dxa"/>
            <w:tcBorders>
              <w:bottom w:val="single" w:sz="4" w:space="0" w:color="auto"/>
            </w:tcBorders>
            <w:shd w:val="clear" w:color="auto" w:fill="BFBFBF" w:themeFill="background1" w:themeFillShade="BF"/>
          </w:tcPr>
          <w:p w:rsidR="003B55B7" w:rsidRDefault="003B55B7" w:rsidP="005E43A1">
            <w:pPr>
              <w:rPr>
                <w:rFonts w:asciiTheme="minorHAnsi" w:hAnsiTheme="minorHAnsi"/>
                <w:b/>
                <w:sz w:val="22"/>
                <w:szCs w:val="22"/>
              </w:rPr>
            </w:pPr>
          </w:p>
        </w:tc>
        <w:tc>
          <w:tcPr>
            <w:tcW w:w="567" w:type="dxa"/>
            <w:shd w:val="clear" w:color="auto" w:fill="BFBFBF" w:themeFill="background1" w:themeFillShade="BF"/>
          </w:tcPr>
          <w:p w:rsidR="003B55B7" w:rsidRPr="00F76A0B" w:rsidRDefault="00F76A0B" w:rsidP="005E43A1">
            <w:pPr>
              <w:rPr>
                <w:rFonts w:asciiTheme="minorHAnsi" w:hAnsiTheme="minorHAnsi"/>
                <w:b/>
              </w:rPr>
            </w:pPr>
            <w:r w:rsidRPr="00F76A0B">
              <w:rPr>
                <w:rFonts w:asciiTheme="minorHAnsi" w:hAnsiTheme="minorHAnsi"/>
                <w:b/>
              </w:rPr>
              <w:t>31</w:t>
            </w:r>
          </w:p>
        </w:tc>
        <w:tc>
          <w:tcPr>
            <w:tcW w:w="4252" w:type="dxa"/>
            <w:shd w:val="clear" w:color="auto" w:fill="BFBFBF" w:themeFill="background1" w:themeFillShade="BF"/>
          </w:tcPr>
          <w:p w:rsidR="003B55B7" w:rsidRPr="00F76A0B" w:rsidRDefault="003B55B7" w:rsidP="005E43A1">
            <w:pPr>
              <w:rPr>
                <w:rFonts w:asciiTheme="minorHAnsi" w:hAnsiTheme="minorHAnsi"/>
                <w:b/>
              </w:rPr>
            </w:pPr>
          </w:p>
        </w:tc>
      </w:tr>
      <w:tr w:rsidR="003B55B7" w:rsidTr="004C4131">
        <w:tc>
          <w:tcPr>
            <w:tcW w:w="680" w:type="dxa"/>
            <w:shd w:val="clear" w:color="auto" w:fill="BFBFBF" w:themeFill="background1" w:themeFillShade="BF"/>
          </w:tcPr>
          <w:p w:rsidR="003B55B7" w:rsidRDefault="003B55B7" w:rsidP="005E43A1">
            <w:pPr>
              <w:rPr>
                <w:rFonts w:asciiTheme="minorHAnsi" w:hAnsiTheme="minorHAnsi"/>
                <w:b/>
              </w:rPr>
            </w:pPr>
            <w:r>
              <w:rPr>
                <w:rFonts w:asciiTheme="minorHAnsi" w:hAnsiTheme="minorHAnsi"/>
                <w:b/>
              </w:rPr>
              <w:t>16</w:t>
            </w:r>
          </w:p>
        </w:tc>
        <w:tc>
          <w:tcPr>
            <w:tcW w:w="4252" w:type="dxa"/>
            <w:shd w:val="clear" w:color="auto" w:fill="BFBFBF" w:themeFill="background1" w:themeFillShade="BF"/>
          </w:tcPr>
          <w:p w:rsidR="003B55B7" w:rsidRDefault="004C4131" w:rsidP="005E43A1">
            <w:pPr>
              <w:rPr>
                <w:rFonts w:asciiTheme="minorHAnsi" w:hAnsiTheme="minorHAnsi"/>
                <w:b/>
                <w:sz w:val="22"/>
                <w:szCs w:val="22"/>
              </w:rPr>
            </w:pPr>
            <w:r>
              <w:rPr>
                <w:rFonts w:asciiTheme="minorHAnsi" w:hAnsiTheme="minorHAnsi"/>
                <w:b/>
                <w:sz w:val="22"/>
                <w:szCs w:val="22"/>
              </w:rPr>
              <w:t>Zomervakantie t/m 26 augustus</w:t>
            </w:r>
          </w:p>
        </w:tc>
        <w:tc>
          <w:tcPr>
            <w:tcW w:w="567" w:type="dxa"/>
            <w:shd w:val="clear" w:color="auto" w:fill="BFBFBF" w:themeFill="background1" w:themeFillShade="BF"/>
          </w:tcPr>
          <w:p w:rsidR="003B55B7" w:rsidRDefault="003B55B7" w:rsidP="005E43A1">
            <w:pPr>
              <w:rPr>
                <w:rFonts w:asciiTheme="minorHAnsi" w:hAnsiTheme="minorHAnsi"/>
                <w:b/>
                <w:sz w:val="22"/>
                <w:szCs w:val="22"/>
              </w:rPr>
            </w:pPr>
          </w:p>
        </w:tc>
        <w:tc>
          <w:tcPr>
            <w:tcW w:w="4252" w:type="dxa"/>
            <w:shd w:val="clear" w:color="auto" w:fill="BFBFBF" w:themeFill="background1" w:themeFillShade="BF"/>
          </w:tcPr>
          <w:p w:rsidR="003B55B7" w:rsidRDefault="003B55B7" w:rsidP="005E43A1">
            <w:pPr>
              <w:rPr>
                <w:rFonts w:asciiTheme="minorHAnsi" w:hAnsiTheme="minorHAnsi"/>
                <w:b/>
                <w:sz w:val="22"/>
                <w:szCs w:val="22"/>
              </w:rPr>
            </w:pPr>
          </w:p>
        </w:tc>
      </w:tr>
    </w:tbl>
    <w:p w:rsidR="00066C22" w:rsidRDefault="00066C22" w:rsidP="00A4194B">
      <w:pPr>
        <w:spacing w:line="276" w:lineRule="auto"/>
        <w:rPr>
          <w:rFonts w:asciiTheme="minorHAnsi" w:hAnsiTheme="minorHAnsi"/>
          <w:b/>
          <w:sz w:val="22"/>
          <w:szCs w:val="22"/>
        </w:rPr>
      </w:pPr>
    </w:p>
    <w:p w:rsidR="00066C22" w:rsidRDefault="00066C22" w:rsidP="00A4194B">
      <w:pPr>
        <w:spacing w:line="276" w:lineRule="auto"/>
        <w:rPr>
          <w:rFonts w:asciiTheme="minorHAnsi" w:hAnsiTheme="minorHAnsi"/>
          <w:b/>
          <w:sz w:val="22"/>
          <w:szCs w:val="22"/>
        </w:rPr>
      </w:pPr>
    </w:p>
    <w:p w:rsidR="00A42651" w:rsidRDefault="00A42651" w:rsidP="00A42651">
      <w:pPr>
        <w:pStyle w:val="Geenafstand"/>
        <w:rPr>
          <w:b/>
        </w:rPr>
      </w:pPr>
      <w:r>
        <w:rPr>
          <w:b/>
        </w:rPr>
        <w:t>Zomervakantie  t/m 26 augustus:</w:t>
      </w:r>
    </w:p>
    <w:p w:rsidR="00A42651" w:rsidRDefault="00A42651" w:rsidP="00A42651">
      <w:pPr>
        <w:pStyle w:val="Geenafstand"/>
        <w:rPr>
          <w:b/>
        </w:rPr>
      </w:pPr>
    </w:p>
    <w:p w:rsidR="00A42651" w:rsidRDefault="00A42651" w:rsidP="00A42651">
      <w:pPr>
        <w:pStyle w:val="Geenafstand"/>
      </w:pPr>
      <w:r>
        <w:t xml:space="preserve">De eerste schooldag van het schooljaar 2018/2019 is </w:t>
      </w:r>
      <w:r w:rsidRPr="000704F6">
        <w:rPr>
          <w:b/>
          <w:u w:val="single"/>
        </w:rPr>
        <w:t>op maandag 27 augustus.</w:t>
      </w:r>
      <w:r>
        <w:t xml:space="preserve"> We zien alle leerlingen dan graag </w:t>
      </w:r>
      <w:r>
        <w:rPr>
          <w:b/>
          <w:u w:val="single"/>
        </w:rPr>
        <w:t>o</w:t>
      </w:r>
      <w:r w:rsidRPr="000704F6">
        <w:rPr>
          <w:b/>
          <w:u w:val="single"/>
        </w:rPr>
        <w:t>m 8.30 uur</w:t>
      </w:r>
      <w:r>
        <w:t xml:space="preserve"> terug in de nieuwe groep.  </w:t>
      </w:r>
    </w:p>
    <w:p w:rsidR="00C650E4" w:rsidRDefault="00C650E4" w:rsidP="00A4194B">
      <w:pPr>
        <w:spacing w:line="276" w:lineRule="auto"/>
        <w:rPr>
          <w:rFonts w:asciiTheme="minorHAnsi" w:hAnsiTheme="minorHAnsi"/>
          <w:b/>
          <w:sz w:val="22"/>
          <w:szCs w:val="22"/>
        </w:rPr>
      </w:pPr>
    </w:p>
    <w:p w:rsidR="00C650E4" w:rsidRDefault="00C650E4" w:rsidP="00A4194B">
      <w:pPr>
        <w:spacing w:line="276" w:lineRule="auto"/>
        <w:rPr>
          <w:rFonts w:asciiTheme="minorHAnsi" w:hAnsiTheme="minorHAnsi"/>
          <w:b/>
          <w:sz w:val="22"/>
          <w:szCs w:val="22"/>
        </w:rPr>
      </w:pPr>
    </w:p>
    <w:p w:rsidR="00C650E4" w:rsidRDefault="00C650E4" w:rsidP="00A4194B">
      <w:pPr>
        <w:spacing w:line="276" w:lineRule="auto"/>
        <w:rPr>
          <w:rFonts w:asciiTheme="minorHAnsi" w:hAnsiTheme="minorHAnsi"/>
          <w:b/>
          <w:sz w:val="22"/>
          <w:szCs w:val="22"/>
        </w:rPr>
      </w:pPr>
    </w:p>
    <w:p w:rsidR="00C650E4" w:rsidRDefault="00C650E4" w:rsidP="00A4194B">
      <w:pPr>
        <w:spacing w:line="276" w:lineRule="auto"/>
        <w:rPr>
          <w:rFonts w:asciiTheme="minorHAnsi" w:hAnsiTheme="minorHAnsi"/>
          <w:b/>
          <w:sz w:val="22"/>
          <w:szCs w:val="22"/>
        </w:rPr>
      </w:pPr>
    </w:p>
    <w:p w:rsidR="00C650E4" w:rsidRPr="007A7813" w:rsidRDefault="00C650E4" w:rsidP="00C650E4">
      <w:pPr>
        <w:rPr>
          <w:rFonts w:asciiTheme="minorHAnsi" w:hAnsiTheme="minorHAnsi"/>
          <w:b/>
        </w:rPr>
      </w:pPr>
      <w:r w:rsidRPr="007A7813">
        <w:rPr>
          <w:rFonts w:asciiTheme="minorHAnsi" w:hAnsiTheme="minorHAnsi"/>
          <w:b/>
        </w:rPr>
        <w:t>Ouders BEBDANKT!</w:t>
      </w:r>
    </w:p>
    <w:p w:rsidR="00C650E4" w:rsidRDefault="00C650E4" w:rsidP="00C650E4">
      <w:pPr>
        <w:rPr>
          <w:rFonts w:asciiTheme="minorHAnsi" w:hAnsiTheme="minorHAnsi"/>
        </w:rPr>
      </w:pPr>
      <w:r w:rsidRPr="007A7813">
        <w:rPr>
          <w:rFonts w:asciiTheme="minorHAnsi" w:hAnsiTheme="minorHAnsi"/>
        </w:rPr>
        <w:t xml:space="preserve">Wat fijn dat we ook dit schooljaar weer op jullie hulp konden rekenen! Mede door alle hulp hebben we onze activiteiten , uitstapjes en schoolreisjes weer kunnen organiseren. Ook de klassenouders en luizenpluizers, heel erg bedankt! </w:t>
      </w:r>
    </w:p>
    <w:p w:rsidR="00C650E4" w:rsidRPr="007A7813" w:rsidRDefault="00C650E4" w:rsidP="00C650E4">
      <w:pPr>
        <w:rPr>
          <w:rFonts w:asciiTheme="minorHAnsi" w:hAnsiTheme="minorHAnsi"/>
        </w:rPr>
      </w:pPr>
      <w:r w:rsidRPr="007A7813">
        <w:rPr>
          <w:rFonts w:asciiTheme="minorHAnsi" w:hAnsiTheme="minorHAnsi"/>
        </w:rPr>
        <w:t>Hopelijk mogen we volgend schooljaar ook weer rekenen op jullie hulp, voor nu eerst een fijne vakantie!</w:t>
      </w:r>
    </w:p>
    <w:p w:rsidR="00C650E4" w:rsidRDefault="00C650E4" w:rsidP="00C650E4">
      <w:pPr>
        <w:spacing w:line="276" w:lineRule="auto"/>
        <w:rPr>
          <w:rFonts w:asciiTheme="minorHAnsi" w:hAnsiTheme="minorHAnsi" w:cstheme="minorHAnsi"/>
          <w:b/>
          <w:sz w:val="28"/>
          <w:szCs w:val="28"/>
        </w:rPr>
      </w:pPr>
    </w:p>
    <w:p w:rsidR="00C650E4" w:rsidRPr="00A4194B" w:rsidRDefault="00C650E4" w:rsidP="00C650E4">
      <w:pPr>
        <w:spacing w:line="276" w:lineRule="auto"/>
        <w:rPr>
          <w:rFonts w:asciiTheme="minorHAnsi" w:hAnsiTheme="minorHAnsi" w:cstheme="minorHAnsi"/>
          <w:b/>
        </w:rPr>
      </w:pPr>
      <w:r>
        <w:rPr>
          <w:rFonts w:asciiTheme="minorHAnsi" w:hAnsiTheme="minorHAnsi" w:cstheme="minorHAnsi"/>
          <w:b/>
        </w:rPr>
        <w:t>Ouderhulp oproep:</w:t>
      </w:r>
    </w:p>
    <w:tbl>
      <w:tblPr>
        <w:tblStyle w:val="Tabelraster"/>
        <w:tblW w:w="0" w:type="auto"/>
        <w:tblLook w:val="04A0" w:firstRow="1" w:lastRow="0" w:firstColumn="1" w:lastColumn="0" w:noHBand="0" w:noVBand="1"/>
      </w:tblPr>
      <w:tblGrid>
        <w:gridCol w:w="2684"/>
        <w:gridCol w:w="1776"/>
        <w:gridCol w:w="1377"/>
        <w:gridCol w:w="3225"/>
      </w:tblGrid>
      <w:tr w:rsidR="00C650E4" w:rsidRPr="00A4194B" w:rsidTr="00C650E4">
        <w:tc>
          <w:tcPr>
            <w:tcW w:w="2684"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Taak:</w:t>
            </w:r>
          </w:p>
        </w:tc>
        <w:tc>
          <w:tcPr>
            <w:tcW w:w="1776"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Wanneer:</w:t>
            </w:r>
          </w:p>
        </w:tc>
        <w:tc>
          <w:tcPr>
            <w:tcW w:w="1377"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Voor wie:</w:t>
            </w:r>
          </w:p>
        </w:tc>
        <w:tc>
          <w:tcPr>
            <w:tcW w:w="3225"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Contactpersoon:</w:t>
            </w:r>
          </w:p>
        </w:tc>
      </w:tr>
      <w:tr w:rsidR="00C650E4" w:rsidRPr="00A4194B" w:rsidTr="00C650E4">
        <w:tc>
          <w:tcPr>
            <w:tcW w:w="2684" w:type="dxa"/>
          </w:tcPr>
          <w:p w:rsidR="00C650E4" w:rsidRDefault="00C650E4" w:rsidP="00C650E4">
            <w:pPr>
              <w:rPr>
                <w:rFonts w:asciiTheme="minorHAnsi" w:hAnsiTheme="minorHAnsi" w:cstheme="minorHAnsi"/>
                <w:sz w:val="22"/>
                <w:szCs w:val="22"/>
              </w:rPr>
            </w:pPr>
            <w:r w:rsidRPr="00A4194B">
              <w:rPr>
                <w:rFonts w:asciiTheme="minorHAnsi" w:hAnsiTheme="minorHAnsi" w:cstheme="minorHAnsi"/>
                <w:sz w:val="22"/>
                <w:szCs w:val="22"/>
              </w:rPr>
              <w:t>Laatste schooldag</w:t>
            </w:r>
            <w:r>
              <w:rPr>
                <w:rFonts w:asciiTheme="minorHAnsi" w:hAnsiTheme="minorHAnsi" w:cstheme="minorHAnsi"/>
                <w:sz w:val="22"/>
                <w:szCs w:val="22"/>
              </w:rPr>
              <w:t xml:space="preserve"> </w:t>
            </w:r>
          </w:p>
          <w:p w:rsidR="00C650E4" w:rsidRPr="00A4194B" w:rsidRDefault="00C650E4" w:rsidP="00C650E4">
            <w:pPr>
              <w:rPr>
                <w:rFonts w:asciiTheme="minorHAnsi" w:hAnsiTheme="minorHAnsi" w:cstheme="minorHAnsi"/>
                <w:sz w:val="22"/>
                <w:szCs w:val="22"/>
              </w:rPr>
            </w:pPr>
            <w:r>
              <w:rPr>
                <w:rFonts w:asciiTheme="minorHAnsi" w:hAnsiTheme="minorHAnsi" w:cstheme="minorHAnsi"/>
                <w:sz w:val="22"/>
                <w:szCs w:val="22"/>
              </w:rPr>
              <w:t>Rijden naar school</w:t>
            </w:r>
          </w:p>
        </w:tc>
        <w:tc>
          <w:tcPr>
            <w:tcW w:w="1776"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Donderdag 13 juli</w:t>
            </w:r>
          </w:p>
        </w:tc>
        <w:tc>
          <w:tcPr>
            <w:tcW w:w="1377"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Hele school</w:t>
            </w:r>
          </w:p>
        </w:tc>
        <w:tc>
          <w:tcPr>
            <w:tcW w:w="3225" w:type="dxa"/>
          </w:tcPr>
          <w:p w:rsidR="00C650E4" w:rsidRPr="00A4194B" w:rsidRDefault="00C650E4" w:rsidP="00A76A1C">
            <w:pPr>
              <w:rPr>
                <w:rFonts w:asciiTheme="minorHAnsi" w:hAnsiTheme="minorHAnsi" w:cstheme="minorHAnsi"/>
                <w:sz w:val="22"/>
                <w:szCs w:val="22"/>
              </w:rPr>
            </w:pPr>
            <w:r>
              <w:rPr>
                <w:rFonts w:asciiTheme="minorHAnsi" w:hAnsiTheme="minorHAnsi" w:cstheme="minorHAnsi"/>
                <w:sz w:val="22"/>
                <w:szCs w:val="22"/>
              </w:rPr>
              <w:t>Irene en Marike</w:t>
            </w:r>
          </w:p>
          <w:p w:rsidR="00C650E4" w:rsidRPr="00A4194B" w:rsidRDefault="00C650E4" w:rsidP="00A76A1C">
            <w:pPr>
              <w:rPr>
                <w:rFonts w:asciiTheme="minorHAnsi" w:hAnsiTheme="minorHAnsi" w:cstheme="minorHAnsi"/>
                <w:sz w:val="22"/>
                <w:szCs w:val="22"/>
              </w:rPr>
            </w:pPr>
            <w:hyperlink r:id="rId6" w:history="1">
              <w:r w:rsidRPr="004124A7">
                <w:rPr>
                  <w:rStyle w:val="Hyperlink"/>
                  <w:rFonts w:asciiTheme="minorHAnsi" w:hAnsiTheme="minorHAnsi" w:cstheme="minorHAnsi"/>
                  <w:sz w:val="22"/>
                  <w:szCs w:val="22"/>
                </w:rPr>
                <w:t>irene@mennoterbraakschool.nl</w:t>
              </w:r>
            </w:hyperlink>
          </w:p>
          <w:p w:rsidR="00C650E4" w:rsidRPr="00A4194B" w:rsidRDefault="00C650E4" w:rsidP="00A76A1C">
            <w:pPr>
              <w:rPr>
                <w:rFonts w:asciiTheme="minorHAnsi" w:hAnsiTheme="minorHAnsi" w:cstheme="minorHAnsi"/>
                <w:sz w:val="22"/>
                <w:szCs w:val="22"/>
              </w:rPr>
            </w:pPr>
            <w:hyperlink r:id="rId7" w:history="1">
              <w:r w:rsidRPr="004124A7">
                <w:rPr>
                  <w:rStyle w:val="Hyperlink"/>
                  <w:rFonts w:asciiTheme="minorHAnsi" w:hAnsiTheme="minorHAnsi" w:cstheme="minorHAnsi"/>
                  <w:sz w:val="22"/>
                  <w:szCs w:val="22"/>
                </w:rPr>
                <w:t>marike@mennoterbraakschool.nl</w:t>
              </w:r>
            </w:hyperlink>
            <w:r>
              <w:rPr>
                <w:rFonts w:asciiTheme="minorHAnsi" w:hAnsiTheme="minorHAnsi" w:cstheme="minorHAnsi"/>
                <w:sz w:val="22"/>
                <w:szCs w:val="22"/>
              </w:rPr>
              <w:t xml:space="preserve"> </w:t>
            </w:r>
          </w:p>
        </w:tc>
      </w:tr>
      <w:tr w:rsidR="00C650E4" w:rsidRPr="00A4194B" w:rsidTr="00C650E4">
        <w:tc>
          <w:tcPr>
            <w:tcW w:w="2684"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Schoonmaakmiddag; zie info</w:t>
            </w:r>
          </w:p>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Schoonmaak klaslokaal, inclusief ramen wassen</w:t>
            </w:r>
          </w:p>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Kleutergroepen: ook alle materialen krijgen weer het ‘zomersopje’</w:t>
            </w:r>
          </w:p>
          <w:p w:rsidR="00C650E4" w:rsidRPr="00A4194B" w:rsidRDefault="00C650E4" w:rsidP="00A76A1C">
            <w:pPr>
              <w:rPr>
                <w:rFonts w:asciiTheme="minorHAnsi" w:hAnsiTheme="minorHAnsi" w:cstheme="minorHAnsi"/>
                <w:sz w:val="22"/>
                <w:szCs w:val="22"/>
              </w:rPr>
            </w:pPr>
          </w:p>
        </w:tc>
        <w:tc>
          <w:tcPr>
            <w:tcW w:w="1776"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In week 27</w:t>
            </w:r>
          </w:p>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3 tot en 7 juli</w:t>
            </w:r>
          </w:p>
        </w:tc>
        <w:tc>
          <w:tcPr>
            <w:tcW w:w="1377"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Elke klas</w:t>
            </w:r>
          </w:p>
        </w:tc>
        <w:tc>
          <w:tcPr>
            <w:tcW w:w="3225" w:type="dxa"/>
          </w:tcPr>
          <w:p w:rsidR="00C650E4" w:rsidRPr="00A4194B" w:rsidRDefault="00C650E4" w:rsidP="00A76A1C">
            <w:pPr>
              <w:rPr>
                <w:rFonts w:asciiTheme="minorHAnsi" w:hAnsiTheme="minorHAnsi" w:cstheme="minorHAnsi"/>
                <w:sz w:val="22"/>
                <w:szCs w:val="22"/>
              </w:rPr>
            </w:pPr>
            <w:r w:rsidRPr="00A4194B">
              <w:rPr>
                <w:rFonts w:asciiTheme="minorHAnsi" w:hAnsiTheme="minorHAnsi" w:cstheme="minorHAnsi"/>
                <w:sz w:val="22"/>
                <w:szCs w:val="22"/>
              </w:rPr>
              <w:t>groepsleerkracht</w:t>
            </w:r>
          </w:p>
        </w:tc>
      </w:tr>
    </w:tbl>
    <w:p w:rsidR="00C650E4" w:rsidRDefault="00C650E4" w:rsidP="00A4194B">
      <w:pPr>
        <w:spacing w:line="276" w:lineRule="auto"/>
        <w:rPr>
          <w:rFonts w:asciiTheme="minorHAnsi" w:hAnsiTheme="minorHAnsi"/>
          <w:b/>
          <w:sz w:val="22"/>
          <w:szCs w:val="22"/>
        </w:rPr>
      </w:pPr>
    </w:p>
    <w:p w:rsidR="00E74E91" w:rsidRDefault="00E74E91" w:rsidP="00A4194B">
      <w:pPr>
        <w:spacing w:line="276" w:lineRule="auto"/>
        <w:rPr>
          <w:rFonts w:asciiTheme="minorHAnsi" w:hAnsiTheme="minorHAnsi"/>
          <w:b/>
          <w:sz w:val="22"/>
          <w:szCs w:val="22"/>
        </w:rPr>
      </w:pPr>
      <w:r>
        <w:rPr>
          <w:rFonts w:asciiTheme="minorHAnsi" w:hAnsiTheme="minorHAnsi"/>
          <w:b/>
          <w:sz w:val="22"/>
          <w:szCs w:val="22"/>
        </w:rPr>
        <w:t>10 min gesprekken:</w:t>
      </w:r>
    </w:p>
    <w:p w:rsidR="00856D2C" w:rsidRDefault="00856D2C" w:rsidP="00856D2C">
      <w:pPr>
        <w:pStyle w:val="Geenafstand"/>
      </w:pPr>
      <w:r>
        <w:t>Deze week vinden de 10 min gesprekken plaats. Deze gesprekken zijn facultatief.</w:t>
      </w:r>
      <w:r w:rsidR="00E74E91">
        <w:t xml:space="preserve"> </w:t>
      </w:r>
      <w:r w:rsidR="00F83EB5">
        <w:t>U heeft hier een uitnodiging voor</w:t>
      </w:r>
      <w:r w:rsidR="00E74E91">
        <w:t xml:space="preserve"> gehad of </w:t>
      </w:r>
      <w:r>
        <w:t xml:space="preserve">zelf aangegeven een gesprek te willen. </w:t>
      </w:r>
    </w:p>
    <w:p w:rsidR="00856D2C" w:rsidRDefault="00856D2C" w:rsidP="00856D2C">
      <w:pPr>
        <w:pStyle w:val="Geenafstand"/>
        <w:rPr>
          <w:b/>
        </w:rPr>
      </w:pPr>
    </w:p>
    <w:p w:rsidR="00787116" w:rsidRDefault="00787116" w:rsidP="00856D2C">
      <w:pPr>
        <w:pStyle w:val="Geenafstand"/>
        <w:rPr>
          <w:b/>
        </w:rPr>
      </w:pPr>
      <w:r>
        <w:rPr>
          <w:b/>
        </w:rPr>
        <w:t>Voorstelling groep 3,4 en 5</w:t>
      </w:r>
      <w:r w:rsidR="00D24B06">
        <w:rPr>
          <w:b/>
        </w:rPr>
        <w:t>:</w:t>
      </w:r>
    </w:p>
    <w:p w:rsidR="00AE79AB" w:rsidRPr="00AE79AB" w:rsidRDefault="00787116" w:rsidP="00AE79AB">
      <w:pPr>
        <w:shd w:val="clear" w:color="auto" w:fill="FFFFFF"/>
        <w:rPr>
          <w:rFonts w:asciiTheme="minorHAnsi" w:hAnsiTheme="minorHAnsi" w:cstheme="minorHAnsi"/>
          <w:color w:val="212121"/>
          <w:sz w:val="22"/>
          <w:szCs w:val="22"/>
        </w:rPr>
      </w:pPr>
      <w:r w:rsidRPr="00AE79AB">
        <w:rPr>
          <w:rFonts w:asciiTheme="minorHAnsi" w:hAnsiTheme="minorHAnsi" w:cstheme="minorHAnsi"/>
          <w:sz w:val="22"/>
          <w:szCs w:val="22"/>
        </w:rPr>
        <w:t>De groepen 3,4 en 5 zijn uitgenodigd in het Spieker voor een voorstelling.</w:t>
      </w:r>
      <w:r w:rsidR="00AE79AB" w:rsidRPr="00AE79AB">
        <w:rPr>
          <w:rFonts w:asciiTheme="minorHAnsi" w:hAnsiTheme="minorHAnsi" w:cstheme="minorHAnsi"/>
          <w:sz w:val="22"/>
          <w:szCs w:val="22"/>
        </w:rPr>
        <w:t xml:space="preserve"> </w:t>
      </w:r>
      <w:r w:rsidR="00AE79AB" w:rsidRPr="00AE79AB">
        <w:rPr>
          <w:rFonts w:asciiTheme="minorHAnsi" w:hAnsiTheme="minorHAnsi" w:cstheme="minorHAnsi"/>
          <w:color w:val="212121"/>
          <w:sz w:val="22"/>
          <w:szCs w:val="22"/>
        </w:rPr>
        <w:t>De voorstelling, die circa 45 minuten duurt, proberen ze voor een groot deel aan te laten sluiten bij de belevingswereld van kinderen. Wat is een grote interesse van veel kinderen? Gamen! </w:t>
      </w:r>
    </w:p>
    <w:p w:rsidR="00AE79AB" w:rsidRDefault="00AE79AB" w:rsidP="00AE79AB">
      <w:pPr>
        <w:shd w:val="clear" w:color="auto" w:fill="FFFFFF"/>
        <w:rPr>
          <w:rFonts w:asciiTheme="minorHAnsi" w:hAnsiTheme="minorHAnsi" w:cstheme="minorHAnsi"/>
          <w:color w:val="212121"/>
          <w:sz w:val="22"/>
          <w:szCs w:val="22"/>
        </w:rPr>
      </w:pPr>
      <w:r w:rsidRPr="00AE79AB">
        <w:rPr>
          <w:rFonts w:asciiTheme="minorHAnsi" w:hAnsiTheme="minorHAnsi" w:cstheme="minorHAnsi"/>
          <w:color w:val="212121"/>
          <w:sz w:val="22"/>
          <w:szCs w:val="22"/>
        </w:rPr>
        <w:t>In de voorstelling zijn muziek en games gecombineerd tot een interactieve voorstelling waarbij wij in de game belanden.</w:t>
      </w:r>
    </w:p>
    <w:p w:rsidR="00D24B06" w:rsidRDefault="00D24B06" w:rsidP="00AE79AB">
      <w:pPr>
        <w:shd w:val="clear" w:color="auto" w:fill="FFFFFF"/>
        <w:rPr>
          <w:rFonts w:asciiTheme="minorHAnsi" w:hAnsiTheme="minorHAnsi" w:cstheme="minorHAnsi"/>
          <w:color w:val="212121"/>
          <w:sz w:val="22"/>
          <w:szCs w:val="22"/>
        </w:rPr>
      </w:pPr>
    </w:p>
    <w:p w:rsidR="00D24B06" w:rsidRPr="003F337B" w:rsidRDefault="003F337B" w:rsidP="00AE79AB">
      <w:pPr>
        <w:shd w:val="clear" w:color="auto" w:fill="FFFFFF"/>
        <w:rPr>
          <w:rFonts w:asciiTheme="minorHAnsi" w:hAnsiTheme="minorHAnsi" w:cstheme="minorHAnsi"/>
          <w:b/>
          <w:color w:val="212121"/>
          <w:sz w:val="22"/>
          <w:szCs w:val="22"/>
        </w:rPr>
      </w:pPr>
      <w:r>
        <w:rPr>
          <w:rFonts w:asciiTheme="minorHAnsi" w:hAnsiTheme="minorHAnsi" w:cstheme="minorHAnsi"/>
          <w:b/>
          <w:color w:val="212121"/>
          <w:sz w:val="22"/>
          <w:szCs w:val="22"/>
        </w:rPr>
        <w:t xml:space="preserve">Mr/OR </w:t>
      </w:r>
      <w:r w:rsidRPr="003F337B">
        <w:rPr>
          <w:rFonts w:asciiTheme="minorHAnsi" w:hAnsiTheme="minorHAnsi" w:cstheme="minorHAnsi"/>
          <w:b/>
          <w:color w:val="212121"/>
          <w:sz w:val="22"/>
          <w:szCs w:val="22"/>
        </w:rPr>
        <w:t>vergadering</w:t>
      </w:r>
    </w:p>
    <w:p w:rsidR="003F337B" w:rsidRDefault="003F337B" w:rsidP="003F337B">
      <w:pPr>
        <w:spacing w:line="276" w:lineRule="auto"/>
        <w:rPr>
          <w:rFonts w:asciiTheme="minorHAnsi" w:hAnsiTheme="minorHAnsi"/>
          <w:sz w:val="22"/>
          <w:szCs w:val="22"/>
        </w:rPr>
      </w:pPr>
      <w:r w:rsidRPr="002D531C">
        <w:rPr>
          <w:rFonts w:asciiTheme="minorHAnsi" w:hAnsiTheme="minorHAnsi"/>
          <w:sz w:val="22"/>
          <w:szCs w:val="22"/>
        </w:rPr>
        <w:t xml:space="preserve">Op </w:t>
      </w:r>
      <w:r>
        <w:rPr>
          <w:rFonts w:asciiTheme="minorHAnsi" w:hAnsiTheme="minorHAnsi"/>
          <w:sz w:val="22"/>
          <w:szCs w:val="22"/>
        </w:rPr>
        <w:t>dinsdag 3 juli om 19.30 uur vindt de laatste MR vergadering plaats. Vanaf 20.00 uur</w:t>
      </w:r>
      <w:r w:rsidR="007348DB">
        <w:rPr>
          <w:rFonts w:asciiTheme="minorHAnsi" w:hAnsiTheme="minorHAnsi"/>
          <w:sz w:val="22"/>
          <w:szCs w:val="22"/>
        </w:rPr>
        <w:t xml:space="preserve"> </w:t>
      </w:r>
      <w:r>
        <w:rPr>
          <w:rFonts w:asciiTheme="minorHAnsi" w:hAnsiTheme="minorHAnsi"/>
          <w:sz w:val="22"/>
          <w:szCs w:val="22"/>
        </w:rPr>
        <w:t xml:space="preserve">vergaderen we samen met de OR en zal het schooljaar afgesloten worden. </w:t>
      </w:r>
      <w:r w:rsidRPr="002D531C">
        <w:rPr>
          <w:rFonts w:asciiTheme="minorHAnsi" w:hAnsiTheme="minorHAnsi"/>
          <w:sz w:val="22"/>
          <w:szCs w:val="22"/>
        </w:rPr>
        <w:t xml:space="preserve">Als u hierbij aanwezig wilt zijn, kunt u zich aanmelden via </w:t>
      </w:r>
      <w:hyperlink r:id="rId8" w:history="1">
        <w:r w:rsidRPr="002D531C">
          <w:rPr>
            <w:rFonts w:asciiTheme="minorHAnsi" w:hAnsiTheme="minorHAnsi"/>
            <w:color w:val="0000FF" w:themeColor="hyperlink"/>
            <w:sz w:val="22"/>
            <w:szCs w:val="22"/>
            <w:u w:val="single"/>
          </w:rPr>
          <w:t>mr@mennoterbraakschool.nl</w:t>
        </w:r>
      </w:hyperlink>
      <w:r w:rsidRPr="002D531C">
        <w:rPr>
          <w:rFonts w:asciiTheme="minorHAnsi" w:hAnsiTheme="minorHAnsi"/>
          <w:sz w:val="22"/>
          <w:szCs w:val="22"/>
        </w:rPr>
        <w:t xml:space="preserve"> </w:t>
      </w:r>
    </w:p>
    <w:p w:rsidR="003F337B" w:rsidRDefault="003F337B" w:rsidP="00AE79AB">
      <w:pPr>
        <w:shd w:val="clear" w:color="auto" w:fill="FFFFFF"/>
        <w:rPr>
          <w:rFonts w:asciiTheme="minorHAnsi" w:hAnsiTheme="minorHAnsi" w:cstheme="minorHAnsi"/>
          <w:color w:val="212121"/>
          <w:sz w:val="22"/>
          <w:szCs w:val="22"/>
        </w:rPr>
      </w:pPr>
    </w:p>
    <w:p w:rsidR="00AE79AB" w:rsidRDefault="00D24B06" w:rsidP="00AE79AB">
      <w:pPr>
        <w:shd w:val="clear" w:color="auto" w:fill="FFFFFF"/>
        <w:rPr>
          <w:rFonts w:asciiTheme="minorHAnsi" w:hAnsiTheme="minorHAnsi" w:cstheme="minorHAnsi"/>
          <w:b/>
          <w:color w:val="212121"/>
          <w:sz w:val="22"/>
          <w:szCs w:val="22"/>
        </w:rPr>
      </w:pPr>
      <w:r w:rsidRPr="00D24B06">
        <w:rPr>
          <w:rFonts w:asciiTheme="minorHAnsi" w:hAnsiTheme="minorHAnsi" w:cstheme="minorHAnsi"/>
          <w:b/>
          <w:color w:val="212121"/>
          <w:sz w:val="22"/>
          <w:szCs w:val="22"/>
        </w:rPr>
        <w:t>Schoonmaakweek:</w:t>
      </w:r>
    </w:p>
    <w:p w:rsidR="00D24B06" w:rsidRPr="00D24B06" w:rsidRDefault="00D24B06" w:rsidP="00AE79AB">
      <w:pPr>
        <w:shd w:val="clear" w:color="auto" w:fill="FFFFFF"/>
        <w:rPr>
          <w:rFonts w:asciiTheme="minorHAnsi" w:hAnsiTheme="minorHAnsi" w:cstheme="minorHAnsi"/>
          <w:color w:val="212121"/>
          <w:sz w:val="22"/>
          <w:szCs w:val="22"/>
        </w:rPr>
      </w:pPr>
      <w:r>
        <w:rPr>
          <w:rFonts w:asciiTheme="minorHAnsi" w:hAnsiTheme="minorHAnsi" w:cstheme="minorHAnsi"/>
          <w:color w:val="212121"/>
          <w:sz w:val="22"/>
          <w:szCs w:val="22"/>
        </w:rPr>
        <w:t xml:space="preserve">Deze week hebben we </w:t>
      </w:r>
      <w:r w:rsidR="00246274">
        <w:rPr>
          <w:rFonts w:asciiTheme="minorHAnsi" w:hAnsiTheme="minorHAnsi" w:cstheme="minorHAnsi"/>
          <w:color w:val="212121"/>
          <w:sz w:val="22"/>
          <w:szCs w:val="22"/>
        </w:rPr>
        <w:t>een schoonmaakweek.</w:t>
      </w:r>
      <w:r w:rsidR="007348DB">
        <w:rPr>
          <w:rFonts w:asciiTheme="minorHAnsi" w:hAnsiTheme="minorHAnsi" w:cstheme="minorHAnsi"/>
          <w:color w:val="212121"/>
          <w:sz w:val="22"/>
          <w:szCs w:val="22"/>
        </w:rPr>
        <w:t xml:space="preserve"> Kunt u hierbij een handje helpen, wilt u zich dan melden bij de groepsleerkracht of de klassenouder? Kleutermaterialen kunnen ook mee naar huis worden genomen om schoon te maken. Samen maken we er weer een schoon gebouw van!</w:t>
      </w:r>
    </w:p>
    <w:p w:rsidR="00AE79AB" w:rsidRDefault="00AE79AB" w:rsidP="00AE79AB">
      <w:pPr>
        <w:shd w:val="clear" w:color="auto" w:fill="FFFFFF"/>
        <w:rPr>
          <w:rFonts w:asciiTheme="minorHAnsi" w:hAnsiTheme="minorHAnsi" w:cstheme="minorHAnsi"/>
          <w:color w:val="212121"/>
          <w:sz w:val="22"/>
          <w:szCs w:val="22"/>
        </w:rPr>
      </w:pPr>
    </w:p>
    <w:p w:rsidR="00246274" w:rsidRDefault="00246274" w:rsidP="00AE79AB">
      <w:pPr>
        <w:shd w:val="clear" w:color="auto" w:fill="FFFFFF"/>
        <w:rPr>
          <w:rFonts w:asciiTheme="minorHAnsi" w:hAnsiTheme="minorHAnsi" w:cstheme="minorHAnsi"/>
          <w:b/>
          <w:color w:val="212121"/>
          <w:sz w:val="22"/>
          <w:szCs w:val="22"/>
        </w:rPr>
      </w:pPr>
      <w:r w:rsidRPr="00246274">
        <w:rPr>
          <w:rFonts w:asciiTheme="minorHAnsi" w:hAnsiTheme="minorHAnsi" w:cstheme="minorHAnsi"/>
          <w:b/>
          <w:color w:val="212121"/>
          <w:sz w:val="22"/>
          <w:szCs w:val="22"/>
        </w:rPr>
        <w:t>Afscheidsavond groep 8</w:t>
      </w:r>
      <w:r>
        <w:rPr>
          <w:rFonts w:asciiTheme="minorHAnsi" w:hAnsiTheme="minorHAnsi" w:cstheme="minorHAnsi"/>
          <w:b/>
          <w:color w:val="212121"/>
          <w:sz w:val="22"/>
          <w:szCs w:val="22"/>
        </w:rPr>
        <w:t>:</w:t>
      </w:r>
    </w:p>
    <w:p w:rsidR="00F35244" w:rsidRPr="00F35244" w:rsidRDefault="00F35244" w:rsidP="00AE79AB">
      <w:pPr>
        <w:shd w:val="clear" w:color="auto" w:fill="FFFFFF"/>
        <w:rPr>
          <w:rFonts w:asciiTheme="minorHAnsi" w:hAnsiTheme="minorHAnsi" w:cstheme="minorHAnsi"/>
          <w:color w:val="212121"/>
          <w:sz w:val="22"/>
          <w:szCs w:val="22"/>
        </w:rPr>
      </w:pPr>
      <w:r>
        <w:rPr>
          <w:rFonts w:asciiTheme="minorHAnsi" w:hAnsiTheme="minorHAnsi" w:cstheme="minorHAnsi"/>
          <w:color w:val="212121"/>
          <w:sz w:val="22"/>
          <w:szCs w:val="22"/>
        </w:rPr>
        <w:t xml:space="preserve">De afscheidsavond van groep 8 zal 10 juli plaatsvinden. We beginnen de avond om 18:45 met koffie en thee. Deze avond zal alleen zijn voor </w:t>
      </w:r>
      <w:r w:rsidRPr="00FD1D15">
        <w:rPr>
          <w:rFonts w:asciiTheme="minorHAnsi" w:hAnsiTheme="minorHAnsi" w:cstheme="minorHAnsi"/>
          <w:color w:val="212121"/>
          <w:sz w:val="22"/>
          <w:szCs w:val="22"/>
          <w:u w:val="single"/>
        </w:rPr>
        <w:t>de ouders</w:t>
      </w:r>
      <w:r>
        <w:rPr>
          <w:rFonts w:asciiTheme="minorHAnsi" w:hAnsiTheme="minorHAnsi" w:cstheme="minorHAnsi"/>
          <w:color w:val="212121"/>
          <w:sz w:val="22"/>
          <w:szCs w:val="22"/>
        </w:rPr>
        <w:t xml:space="preserve"> van groep 8 leerlingen. Dinsdagmiddag is er een mogelijkheid voor de broertjes en zusjes om de musical te bewonderen en dan starten we om 13.15. </w:t>
      </w:r>
    </w:p>
    <w:p w:rsidR="00F35244" w:rsidRPr="00AE79AB" w:rsidRDefault="00F35244" w:rsidP="00AE79AB">
      <w:pPr>
        <w:shd w:val="clear" w:color="auto" w:fill="FFFFFF"/>
        <w:rPr>
          <w:rFonts w:asciiTheme="minorHAnsi" w:hAnsiTheme="minorHAnsi" w:cstheme="minorHAnsi"/>
          <w:b/>
          <w:color w:val="212121"/>
          <w:sz w:val="22"/>
          <w:szCs w:val="22"/>
        </w:rPr>
      </w:pPr>
    </w:p>
    <w:p w:rsidR="00A42651" w:rsidRDefault="00A42651" w:rsidP="00856D2C">
      <w:pPr>
        <w:pStyle w:val="Geenafstand"/>
        <w:rPr>
          <w:b/>
        </w:rPr>
      </w:pPr>
    </w:p>
    <w:p w:rsidR="00732099" w:rsidRPr="007B6585" w:rsidRDefault="00732099" w:rsidP="00856D2C">
      <w:pPr>
        <w:pStyle w:val="Geenafstand"/>
        <w:rPr>
          <w:b/>
        </w:rPr>
      </w:pPr>
      <w:r w:rsidRPr="007B6585">
        <w:rPr>
          <w:b/>
        </w:rPr>
        <w:lastRenderedPageBreak/>
        <w:t>Laatste schooldag:</w:t>
      </w:r>
    </w:p>
    <w:p w:rsidR="00723FC4" w:rsidRPr="007B6585" w:rsidRDefault="002D5DFD" w:rsidP="00723FC4">
      <w:pPr>
        <w:rPr>
          <w:rFonts w:asciiTheme="minorHAnsi" w:hAnsiTheme="minorHAnsi" w:cstheme="minorHAnsi"/>
          <w:sz w:val="22"/>
          <w:szCs w:val="22"/>
        </w:rPr>
      </w:pPr>
      <w:r w:rsidRPr="007B6585">
        <w:rPr>
          <w:rFonts w:asciiTheme="minorHAnsi" w:hAnsiTheme="minorHAnsi" w:cstheme="minorHAnsi"/>
          <w:sz w:val="22"/>
          <w:szCs w:val="22"/>
        </w:rPr>
        <w:t>Donderdag 12</w:t>
      </w:r>
      <w:r w:rsidR="00723FC4" w:rsidRPr="007B6585">
        <w:rPr>
          <w:rFonts w:asciiTheme="minorHAnsi" w:hAnsiTheme="minorHAnsi" w:cstheme="minorHAnsi"/>
          <w:sz w:val="22"/>
          <w:szCs w:val="22"/>
        </w:rPr>
        <w:t xml:space="preserve"> juli is de laatste schooldag van dit schooljaar. Op deze dag hebben we voor alle leerlingen leuke activiteiten georganiseerd. Verdere informatie over deze dag </w:t>
      </w:r>
      <w:r w:rsidR="007348DB" w:rsidRPr="007B6585">
        <w:rPr>
          <w:rFonts w:asciiTheme="minorHAnsi" w:hAnsiTheme="minorHAnsi" w:cstheme="minorHAnsi"/>
          <w:sz w:val="22"/>
          <w:szCs w:val="22"/>
        </w:rPr>
        <w:t>is al via de mail verzonden.</w:t>
      </w:r>
      <w:r w:rsidR="007B6585">
        <w:rPr>
          <w:rFonts w:asciiTheme="minorHAnsi" w:hAnsiTheme="minorHAnsi" w:cstheme="minorHAnsi"/>
          <w:sz w:val="22"/>
          <w:szCs w:val="22"/>
        </w:rPr>
        <w:t xml:space="preserve"> We eindigen deze dag gezamenlijk op het grote plein. Hier kunt u uw kind ophalen.</w:t>
      </w:r>
    </w:p>
    <w:p w:rsidR="00723FC4" w:rsidRPr="007B6585" w:rsidRDefault="00723FC4" w:rsidP="00723FC4">
      <w:pPr>
        <w:rPr>
          <w:rFonts w:asciiTheme="minorHAnsi" w:hAnsiTheme="minorHAnsi" w:cstheme="minorHAnsi"/>
          <w:b/>
          <w:sz w:val="22"/>
          <w:szCs w:val="22"/>
        </w:rPr>
      </w:pPr>
      <w:r w:rsidRPr="007B6585">
        <w:rPr>
          <w:rFonts w:asciiTheme="minorHAnsi" w:hAnsiTheme="minorHAnsi" w:cstheme="minorHAnsi"/>
          <w:b/>
          <w:sz w:val="22"/>
          <w:szCs w:val="22"/>
        </w:rPr>
        <w:t xml:space="preserve">Alle kinderen </w:t>
      </w:r>
      <w:r w:rsidR="002D5DFD" w:rsidRPr="007B6585">
        <w:rPr>
          <w:rFonts w:asciiTheme="minorHAnsi" w:hAnsiTheme="minorHAnsi" w:cstheme="minorHAnsi"/>
          <w:b/>
          <w:sz w:val="22"/>
          <w:szCs w:val="22"/>
        </w:rPr>
        <w:t>zijn donderdag 12</w:t>
      </w:r>
      <w:r w:rsidRPr="007B6585">
        <w:rPr>
          <w:rFonts w:asciiTheme="minorHAnsi" w:hAnsiTheme="minorHAnsi" w:cstheme="minorHAnsi"/>
          <w:b/>
          <w:sz w:val="22"/>
          <w:szCs w:val="22"/>
        </w:rPr>
        <w:t xml:space="preserve"> juli om 13:30 uur vrij!</w:t>
      </w:r>
    </w:p>
    <w:p w:rsidR="00723FC4" w:rsidRPr="007B6585" w:rsidRDefault="00723FC4" w:rsidP="00723FC4">
      <w:pPr>
        <w:rPr>
          <w:rFonts w:asciiTheme="minorHAnsi" w:hAnsiTheme="minorHAnsi" w:cstheme="minorHAnsi"/>
          <w:sz w:val="22"/>
          <w:szCs w:val="22"/>
        </w:rPr>
      </w:pPr>
      <w:r w:rsidRPr="007B6585">
        <w:rPr>
          <w:rFonts w:asciiTheme="minorHAnsi" w:hAnsiTheme="minorHAnsi" w:cstheme="minorHAnsi"/>
          <w:sz w:val="22"/>
          <w:szCs w:val="22"/>
        </w:rPr>
        <w:t xml:space="preserve"> </w:t>
      </w:r>
    </w:p>
    <w:p w:rsidR="00A42651" w:rsidRDefault="00A42651" w:rsidP="00A42651">
      <w:pPr>
        <w:spacing w:line="276" w:lineRule="auto"/>
        <w:rPr>
          <w:rFonts w:asciiTheme="minorHAnsi" w:hAnsiTheme="minorHAnsi" w:cstheme="minorHAnsi"/>
          <w:b/>
        </w:rPr>
      </w:pPr>
      <w:r w:rsidRPr="00A4194B">
        <w:rPr>
          <w:rFonts w:asciiTheme="minorHAnsi" w:hAnsiTheme="minorHAnsi" w:cstheme="minorHAnsi"/>
          <w:b/>
        </w:rPr>
        <w:t>Veiligheidsonderzoeken</w:t>
      </w:r>
    </w:p>
    <w:p w:rsidR="00A42651" w:rsidRDefault="00A42651" w:rsidP="00A42651">
      <w:pPr>
        <w:pStyle w:val="Geenafstand"/>
      </w:pPr>
      <w:r w:rsidRPr="00A4194B">
        <w:t>Jaarlijks vullen de leerlingen van groep 6,7 en 8 een digitale enquête in</w:t>
      </w:r>
      <w:r>
        <w:t>,</w:t>
      </w:r>
      <w:r w:rsidRPr="00A4194B">
        <w:t xml:space="preserve"> die de sociale veiligheid meet. </w:t>
      </w:r>
      <w:r>
        <w:t>Er worden vragen gesteld over pesten: wordt er gepest in jouw groep, word je zelf gepest, hoe gebeurt dit, wat doe je als er gepest wordt, welke rollen zijn er bij pestgedrag.</w:t>
      </w:r>
    </w:p>
    <w:p w:rsidR="00A42651" w:rsidRDefault="00A42651" w:rsidP="00A42651">
      <w:pPr>
        <w:pStyle w:val="Geenafstand"/>
      </w:pPr>
      <w:r>
        <w:t xml:space="preserve">De resultaten van dit onderzoek geven inzicht in de mate en hoedanigheid van pestgedrag en de veiligheid op school. Hierdoor kunnen we het beleid afstemmen om het pestgedrag te voorkomen, aan te pakken en de veiligheid te optimaliseren. </w:t>
      </w:r>
    </w:p>
    <w:p w:rsidR="00A42651" w:rsidRDefault="00A42651" w:rsidP="00A42651">
      <w:pPr>
        <w:pStyle w:val="Geenafstand"/>
      </w:pPr>
      <w:r>
        <w:t xml:space="preserve">Het onderzoek is in april afgenomen. Uit de resultaten blijkt dat 6 % van de leerlingen aangeeft (frequent) gepest te worden. Het landelijk gemiddelde ligt op 9%. </w:t>
      </w:r>
    </w:p>
    <w:p w:rsidR="00A42651" w:rsidRDefault="00A42651" w:rsidP="00A42651">
      <w:pPr>
        <w:pStyle w:val="Geenafstand"/>
      </w:pPr>
      <w:r>
        <w:t xml:space="preserve">De resultaten van dit onderzoek wordt meegenomen in onze team- en groepsbesprekingen. Een aantal opvallende zaken zijn: </w:t>
      </w:r>
    </w:p>
    <w:p w:rsidR="00A42651" w:rsidRDefault="00A42651" w:rsidP="00A42651">
      <w:pPr>
        <w:pStyle w:val="Geenafstand"/>
        <w:numPr>
          <w:ilvl w:val="0"/>
          <w:numId w:val="3"/>
        </w:numPr>
      </w:pPr>
      <w:r>
        <w:t>er wordt het meest gepest door kinderen uit de eigen groep</w:t>
      </w:r>
    </w:p>
    <w:p w:rsidR="00A42651" w:rsidRDefault="00A42651" w:rsidP="00A42651">
      <w:pPr>
        <w:pStyle w:val="Geenafstand"/>
        <w:numPr>
          <w:ilvl w:val="0"/>
          <w:numId w:val="3"/>
        </w:numPr>
      </w:pPr>
      <w:r>
        <w:t>sociale media spelen géén rol bij het pesten</w:t>
      </w:r>
    </w:p>
    <w:p w:rsidR="00A42651" w:rsidRDefault="00A42651" w:rsidP="00A42651">
      <w:pPr>
        <w:pStyle w:val="Geenafstand"/>
        <w:numPr>
          <w:ilvl w:val="0"/>
          <w:numId w:val="3"/>
        </w:numPr>
      </w:pPr>
      <w:r>
        <w:t>kinderen praten erover met vrienden/vriendinnen en met de meester of juf</w:t>
      </w:r>
    </w:p>
    <w:p w:rsidR="00A42651" w:rsidRDefault="00A42651" w:rsidP="00A42651">
      <w:pPr>
        <w:pStyle w:val="Geenafstand"/>
        <w:numPr>
          <w:ilvl w:val="0"/>
          <w:numId w:val="3"/>
        </w:numPr>
      </w:pPr>
      <w:r>
        <w:t>op de vraag hoe wordt gepest scoort het hoogst: er wordt niet leuk gepraat over iemand, er wordt niet geluisterd</w:t>
      </w:r>
    </w:p>
    <w:p w:rsidR="00A42651" w:rsidRDefault="00A42651" w:rsidP="00A42651">
      <w:pPr>
        <w:pStyle w:val="Geenafstand"/>
      </w:pPr>
      <w:r>
        <w:t>De resultaten zijn herkenbaar.</w:t>
      </w:r>
      <w:r w:rsidRPr="00197CF4">
        <w:t xml:space="preserve"> </w:t>
      </w:r>
      <w:r>
        <w:t xml:space="preserve">Per groep zijn er nuanceverschillen in resultaten die maken dat de aanpak anders is per groep.  Na verloop van tijd monitoren we het effect van de aanpak. </w:t>
      </w:r>
    </w:p>
    <w:p w:rsidR="00A42651" w:rsidRDefault="00A42651" w:rsidP="00856D2C">
      <w:pPr>
        <w:pStyle w:val="Geenafstand"/>
        <w:rPr>
          <w:b/>
        </w:rPr>
      </w:pPr>
    </w:p>
    <w:p w:rsidR="00A42651" w:rsidRDefault="00A42651" w:rsidP="00856D2C">
      <w:pPr>
        <w:pStyle w:val="Geenafstand"/>
        <w:rPr>
          <w:b/>
        </w:rPr>
      </w:pPr>
    </w:p>
    <w:p w:rsidR="00066C22" w:rsidRDefault="007B6585" w:rsidP="00856D2C">
      <w:pPr>
        <w:pStyle w:val="Geenafstand"/>
        <w:rPr>
          <w:b/>
        </w:rPr>
      </w:pPr>
      <w:r>
        <w:rPr>
          <w:b/>
        </w:rPr>
        <w:t>Samenwerking Oqido, vorming naar E.K.C.</w:t>
      </w:r>
    </w:p>
    <w:p w:rsidR="007B6585" w:rsidRDefault="007B6585" w:rsidP="00856D2C">
      <w:pPr>
        <w:pStyle w:val="Geenafstand"/>
      </w:pPr>
      <w:r>
        <w:t xml:space="preserve">Onze school heeft een samenwerkingsvorm met Oqido, waarbij de buitenschoolse opvang in ons gebouw wordt georganiseerd. B.S.O. de Menno heeft na een rustige start inmiddels een eigen en goed gevulde plek in ons gebouw. De directeur van Oqido, Sara Nijenhuis en onze directeur Co van Schaik hebben beiden de intentie uitgesproken om deze samenwerking verder uit te bouwen en te komen tot een zogenaamd E.K.C. Een educatief </w:t>
      </w:r>
      <w:r w:rsidR="00C650E4">
        <w:t>kind centrum</w:t>
      </w:r>
      <w:r>
        <w:t>.</w:t>
      </w:r>
    </w:p>
    <w:p w:rsidR="007B6585" w:rsidRDefault="007B6585" w:rsidP="00856D2C">
      <w:pPr>
        <w:pStyle w:val="Geenafstand"/>
      </w:pPr>
      <w:r>
        <w:t xml:space="preserve">Wij hebben dit punt in ons schoolontwikkelplan opgenomen voor het komende schooljaar. We zullen ons richten op drie pijlers: </w:t>
      </w:r>
    </w:p>
    <w:p w:rsidR="007B6585" w:rsidRDefault="007B6585" w:rsidP="007B6585">
      <w:pPr>
        <w:pStyle w:val="Geenafstand"/>
        <w:numPr>
          <w:ilvl w:val="0"/>
          <w:numId w:val="4"/>
        </w:numPr>
      </w:pPr>
      <w:r>
        <w:t>doorgaande leerlijnen van peuter naar kleuter</w:t>
      </w:r>
    </w:p>
    <w:p w:rsidR="007B6585" w:rsidRDefault="007B6585" w:rsidP="007B6585">
      <w:pPr>
        <w:pStyle w:val="Geenafstand"/>
        <w:numPr>
          <w:ilvl w:val="0"/>
          <w:numId w:val="4"/>
        </w:numPr>
      </w:pPr>
      <w:r>
        <w:t>activiteitenaanbod combineren, zoals we dit jaar al een voorzetje hebben gemaakt met de voorleesdagen (kinderen uit groep 5 en 6 gaan voorlezen bij de peuters) en de koningsspelen (de peuters komen bij ons op het plein meespelen met de koningsspelen)</w:t>
      </w:r>
    </w:p>
    <w:p w:rsidR="007B6585" w:rsidRDefault="007B6585" w:rsidP="007B6585">
      <w:pPr>
        <w:pStyle w:val="Geenafstand"/>
        <w:numPr>
          <w:ilvl w:val="0"/>
          <w:numId w:val="4"/>
        </w:numPr>
      </w:pPr>
      <w:r>
        <w:t>B.S.O. activiteiten opzetten.</w:t>
      </w:r>
    </w:p>
    <w:p w:rsidR="007B6585" w:rsidRDefault="007B6585" w:rsidP="007B6585">
      <w:pPr>
        <w:pStyle w:val="Geenafstand"/>
      </w:pPr>
    </w:p>
    <w:p w:rsidR="007B6585" w:rsidRDefault="007B6585" w:rsidP="007B6585">
      <w:pPr>
        <w:pStyle w:val="Geenafstand"/>
      </w:pPr>
      <w:r>
        <w:t xml:space="preserve">Wat betreft dit laatste punt kunnen we al een aankondiging doen. We gaan techniekmiddagen organiseren op een 6 tal woensdagen </w:t>
      </w:r>
      <w:r w:rsidR="00120226">
        <w:t>vanaf september.</w:t>
      </w:r>
      <w:r w:rsidR="00C650E4">
        <w:t xml:space="preserve"> In de bijlage vindt u de informatiebrief. Via de website kunt u aanmelden (kies naschoolse cursus/Eibergen/Menno ter Braak).</w:t>
      </w:r>
    </w:p>
    <w:p w:rsidR="00120226" w:rsidRDefault="00120226" w:rsidP="007B6585">
      <w:pPr>
        <w:pStyle w:val="Geenafstand"/>
      </w:pPr>
    </w:p>
    <w:p w:rsidR="00066C22" w:rsidRDefault="00120226" w:rsidP="00856D2C">
      <w:pPr>
        <w:pStyle w:val="Geenafstand"/>
        <w:rPr>
          <w:b/>
        </w:rPr>
      </w:pPr>
      <w:r>
        <w:rPr>
          <w:noProof/>
        </w:rPr>
        <w:lastRenderedPageBreak/>
        <w:drawing>
          <wp:inline distT="0" distB="0" distL="0" distR="0" wp14:anchorId="2B287023" wp14:editId="6106E68A">
            <wp:extent cx="5760720" cy="5328920"/>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328920"/>
                    </a:xfrm>
                    <a:prstGeom prst="rect">
                      <a:avLst/>
                    </a:prstGeom>
                  </pic:spPr>
                </pic:pic>
              </a:graphicData>
            </a:graphic>
          </wp:inline>
        </w:drawing>
      </w:r>
    </w:p>
    <w:p w:rsidR="00C058CD" w:rsidRDefault="00C058CD" w:rsidP="00856D2C">
      <w:pPr>
        <w:pStyle w:val="Geenafstand"/>
        <w:rPr>
          <w:b/>
        </w:rPr>
      </w:pPr>
    </w:p>
    <w:p w:rsidR="000704F6" w:rsidRDefault="000704F6" w:rsidP="00856D2C">
      <w:pPr>
        <w:pStyle w:val="Geenafstand"/>
        <w:rPr>
          <w:b/>
        </w:rPr>
      </w:pPr>
    </w:p>
    <w:p w:rsidR="00C650E4" w:rsidRDefault="00C650E4" w:rsidP="00C058CD">
      <w:pPr>
        <w:rPr>
          <w:rFonts w:asciiTheme="minorHAnsi" w:hAnsiTheme="minorHAnsi" w:cstheme="minorHAnsi"/>
          <w:b/>
          <w:sz w:val="22"/>
          <w:szCs w:val="22"/>
        </w:rPr>
      </w:pPr>
      <w:r>
        <w:rPr>
          <w:rFonts w:asciiTheme="minorHAnsi" w:hAnsiTheme="minorHAnsi" w:cstheme="minorHAnsi"/>
          <w:b/>
          <w:sz w:val="22"/>
          <w:szCs w:val="22"/>
        </w:rPr>
        <w:t>BSO nieuws</w:t>
      </w:r>
    </w:p>
    <w:p w:rsidR="00C650E4" w:rsidRDefault="00C650E4" w:rsidP="00C058CD">
      <w:pPr>
        <w:rPr>
          <w:rFonts w:asciiTheme="minorHAnsi" w:hAnsiTheme="minorHAnsi" w:cstheme="minorHAnsi"/>
          <w:sz w:val="22"/>
          <w:szCs w:val="22"/>
        </w:rPr>
      </w:pPr>
      <w:r>
        <w:rPr>
          <w:rFonts w:asciiTheme="minorHAnsi" w:hAnsiTheme="minorHAnsi" w:cstheme="minorHAnsi"/>
          <w:sz w:val="22"/>
          <w:szCs w:val="22"/>
        </w:rPr>
        <w:t xml:space="preserve">BSO de Menno is open vanaf 7.00 uur ’s ochtends. </w:t>
      </w:r>
    </w:p>
    <w:p w:rsidR="00C650E4" w:rsidRDefault="00C650E4" w:rsidP="00C058CD">
      <w:pPr>
        <w:rPr>
          <w:rFonts w:asciiTheme="minorHAnsi" w:hAnsiTheme="minorHAnsi" w:cstheme="minorHAnsi"/>
          <w:sz w:val="22"/>
          <w:szCs w:val="22"/>
        </w:rPr>
      </w:pPr>
      <w:r>
        <w:rPr>
          <w:rFonts w:asciiTheme="minorHAnsi" w:hAnsiTheme="minorHAnsi" w:cstheme="minorHAnsi"/>
          <w:sz w:val="22"/>
          <w:szCs w:val="22"/>
        </w:rPr>
        <w:t>Door de aanschaf van een nieuwe telefoon, is de BSO ook via watts app bereikbaar. Een boodschap achterlaten is dus gemakkelijker.</w:t>
      </w:r>
    </w:p>
    <w:p w:rsidR="00C650E4" w:rsidRDefault="00C650E4" w:rsidP="00C058CD">
      <w:pPr>
        <w:rPr>
          <w:rFonts w:asciiTheme="minorHAnsi" w:hAnsiTheme="minorHAnsi" w:cstheme="minorHAnsi"/>
          <w:sz w:val="22"/>
          <w:szCs w:val="22"/>
        </w:rPr>
      </w:pPr>
      <w:r>
        <w:rPr>
          <w:rFonts w:asciiTheme="minorHAnsi" w:hAnsiTheme="minorHAnsi" w:cstheme="minorHAnsi"/>
          <w:sz w:val="22"/>
          <w:szCs w:val="22"/>
        </w:rPr>
        <w:t>We wensen iedereen een fijne zomervakantie toe. Natuurlijk is de BSO open en maken we er een gezellige tijd van met het zomerprogramma ‘De wereld rond in 6 weken’.</w:t>
      </w:r>
    </w:p>
    <w:p w:rsidR="00C650E4" w:rsidRPr="00C650E4" w:rsidRDefault="00C650E4" w:rsidP="00C058CD">
      <w:pPr>
        <w:rPr>
          <w:rFonts w:asciiTheme="minorHAnsi" w:hAnsiTheme="minorHAnsi" w:cstheme="minorHAnsi"/>
          <w:sz w:val="22"/>
          <w:szCs w:val="22"/>
        </w:rPr>
      </w:pPr>
    </w:p>
    <w:p w:rsidR="00C650E4" w:rsidRDefault="00C650E4" w:rsidP="00C058CD">
      <w:pPr>
        <w:rPr>
          <w:rFonts w:asciiTheme="minorHAnsi" w:hAnsiTheme="minorHAnsi" w:cstheme="minorHAnsi"/>
          <w:b/>
          <w:sz w:val="22"/>
          <w:szCs w:val="22"/>
        </w:rPr>
      </w:pPr>
    </w:p>
    <w:p w:rsidR="00C058CD" w:rsidRDefault="00C058CD" w:rsidP="00C058CD">
      <w:pPr>
        <w:rPr>
          <w:rFonts w:asciiTheme="minorHAnsi" w:hAnsiTheme="minorHAnsi" w:cstheme="minorHAnsi"/>
          <w:b/>
          <w:sz w:val="22"/>
          <w:szCs w:val="22"/>
        </w:rPr>
      </w:pPr>
      <w:r>
        <w:rPr>
          <w:rFonts w:asciiTheme="minorHAnsi" w:hAnsiTheme="minorHAnsi" w:cstheme="minorHAnsi"/>
          <w:b/>
          <w:sz w:val="22"/>
          <w:szCs w:val="22"/>
        </w:rPr>
        <w:t>Vakantierooster schooljaar 2018/2019:</w:t>
      </w:r>
    </w:p>
    <w:p w:rsidR="00C058CD" w:rsidRDefault="00C058CD" w:rsidP="00C058CD">
      <w:pPr>
        <w:rPr>
          <w:rFonts w:asciiTheme="minorHAnsi" w:hAnsiTheme="minorHAnsi" w:cstheme="minorHAnsi"/>
          <w:b/>
          <w:sz w:val="22"/>
          <w:szCs w:val="22"/>
        </w:rPr>
      </w:pPr>
    </w:p>
    <w:p w:rsidR="00C058CD" w:rsidRPr="00C058CD" w:rsidRDefault="00C058CD" w:rsidP="00C058CD">
      <w:pPr>
        <w:pStyle w:val="Geenafstand"/>
      </w:pPr>
      <w:r w:rsidRPr="00C058CD">
        <w:rPr>
          <w:rStyle w:val="Zwaar"/>
          <w:rFonts w:cstheme="minorHAnsi"/>
          <w:color w:val="000000"/>
        </w:rPr>
        <w:t>Herfstvakantie</w:t>
      </w:r>
      <w:r w:rsidRPr="00C058CD">
        <w:t> 22 oktober tot en met 26 oktober 2018</w:t>
      </w:r>
    </w:p>
    <w:p w:rsidR="00C058CD" w:rsidRPr="00C058CD" w:rsidRDefault="00C058CD" w:rsidP="00C058CD">
      <w:pPr>
        <w:pStyle w:val="Geenafstand"/>
      </w:pPr>
      <w:r w:rsidRPr="00C058CD">
        <w:rPr>
          <w:rStyle w:val="Zwaar"/>
          <w:rFonts w:cstheme="minorHAnsi"/>
          <w:color w:val="000000"/>
        </w:rPr>
        <w:t>Kerstvakantie</w:t>
      </w:r>
      <w:r w:rsidRPr="00C058CD">
        <w:t> 24 december 2018 tot en met 4 januari 2019</w:t>
      </w:r>
    </w:p>
    <w:p w:rsidR="00C058CD" w:rsidRPr="00C058CD" w:rsidRDefault="00C058CD" w:rsidP="00C058CD">
      <w:pPr>
        <w:pStyle w:val="Geenafstand"/>
      </w:pPr>
      <w:r w:rsidRPr="00C058CD">
        <w:rPr>
          <w:rStyle w:val="Zwaar"/>
          <w:rFonts w:cstheme="minorHAnsi"/>
          <w:color w:val="000000"/>
        </w:rPr>
        <w:t>Voorjaarsvakantie</w:t>
      </w:r>
      <w:r w:rsidRPr="00C058CD">
        <w:t> 25 februari tot en met 1 maart 2019</w:t>
      </w:r>
    </w:p>
    <w:p w:rsidR="00C058CD" w:rsidRPr="00C058CD" w:rsidRDefault="00C058CD" w:rsidP="00C058CD">
      <w:pPr>
        <w:pStyle w:val="Geenafstand"/>
      </w:pPr>
      <w:r w:rsidRPr="00C058CD">
        <w:rPr>
          <w:rStyle w:val="Zwaar"/>
          <w:rFonts w:cstheme="minorHAnsi"/>
          <w:color w:val="000000"/>
        </w:rPr>
        <w:t>Meivakantie</w:t>
      </w:r>
      <w:r w:rsidRPr="00C058CD">
        <w:t> 22 april tot en met 3 mei 2019 (inclusief Pasen en Koningsdag)</w:t>
      </w:r>
    </w:p>
    <w:p w:rsidR="00C058CD" w:rsidRPr="00C058CD" w:rsidRDefault="00C058CD" w:rsidP="00C058CD">
      <w:pPr>
        <w:pStyle w:val="Geenafstand"/>
      </w:pPr>
      <w:r w:rsidRPr="00C058CD">
        <w:rPr>
          <w:rStyle w:val="Zwaar"/>
          <w:rFonts w:cstheme="minorHAnsi"/>
          <w:color w:val="000000"/>
        </w:rPr>
        <w:t>Hemelvaart</w:t>
      </w:r>
      <w:r w:rsidRPr="00C058CD">
        <w:t> 30 en 31 mei 2019</w:t>
      </w:r>
    </w:p>
    <w:p w:rsidR="00C058CD" w:rsidRPr="00C058CD" w:rsidRDefault="00C058CD" w:rsidP="00C058CD">
      <w:pPr>
        <w:pStyle w:val="Geenafstand"/>
      </w:pPr>
      <w:r w:rsidRPr="00C058CD">
        <w:rPr>
          <w:rStyle w:val="Zwaar"/>
          <w:rFonts w:cstheme="minorHAnsi"/>
          <w:color w:val="000000"/>
        </w:rPr>
        <w:t>Pinksteren</w:t>
      </w:r>
      <w:r w:rsidRPr="00C058CD">
        <w:t> 10 juni 2019</w:t>
      </w:r>
    </w:p>
    <w:p w:rsidR="00C058CD" w:rsidRPr="00C058CD" w:rsidRDefault="00C058CD" w:rsidP="00C058CD">
      <w:pPr>
        <w:pStyle w:val="Geenafstand"/>
      </w:pPr>
      <w:r w:rsidRPr="00C058CD">
        <w:rPr>
          <w:rStyle w:val="Zwaar"/>
          <w:rFonts w:cstheme="minorHAnsi"/>
          <w:color w:val="000000"/>
        </w:rPr>
        <w:t>Zomervakantie</w:t>
      </w:r>
      <w:r w:rsidRPr="00C058CD">
        <w:t> 15 juli tot en met 23 augustus 2019</w:t>
      </w:r>
    </w:p>
    <w:p w:rsidR="00A4194B" w:rsidRPr="00A4194B" w:rsidRDefault="00C650E4" w:rsidP="00A42651">
      <w:pPr>
        <w:rPr>
          <w:rFonts w:asciiTheme="minorHAnsi" w:hAnsiTheme="minorHAnsi" w:cstheme="minorHAnsi"/>
          <w:b/>
        </w:rPr>
      </w:pPr>
      <w:r w:rsidRPr="00C650E4">
        <w:rPr>
          <w:rFonts w:asciiTheme="minorHAnsi" w:hAnsiTheme="minorHAnsi" w:cstheme="minorHAnsi"/>
          <w:sz w:val="22"/>
          <w:szCs w:val="22"/>
        </w:rPr>
        <w:t>Zodra de onderwijskundige dagen gepland zijn, zullen we bekend maken.</w:t>
      </w:r>
      <w:bookmarkStart w:id="0" w:name="_GoBack"/>
      <w:bookmarkEnd w:id="0"/>
      <w:r w:rsidR="00A4194B" w:rsidRPr="00A4194B">
        <w:rPr>
          <w:rFonts w:asciiTheme="minorHAnsi" w:hAnsiTheme="minorHAnsi" w:cstheme="minorHAnsi"/>
          <w:b/>
        </w:rPr>
        <w:br w:type="page"/>
      </w:r>
    </w:p>
    <w:p w:rsidR="00A4194B" w:rsidRPr="00A4194B" w:rsidRDefault="00A4194B" w:rsidP="00A4194B">
      <w:pPr>
        <w:rPr>
          <w:rFonts w:asciiTheme="minorHAnsi" w:hAnsiTheme="minorHAnsi" w:cstheme="minorHAnsi"/>
          <w:b/>
          <w:sz w:val="28"/>
          <w:szCs w:val="28"/>
        </w:rPr>
      </w:pPr>
      <w:r w:rsidRPr="00A4194B">
        <w:rPr>
          <w:rFonts w:asciiTheme="minorHAnsi" w:hAnsiTheme="minorHAnsi" w:cstheme="minorHAnsi"/>
          <w:b/>
          <w:sz w:val="28"/>
          <w:szCs w:val="28"/>
        </w:rPr>
        <w:lastRenderedPageBreak/>
        <w:t xml:space="preserve">Nieuwsbericht van de GGD voor ouders </w:t>
      </w:r>
    </w:p>
    <w:p w:rsidR="00A4194B" w:rsidRPr="00A4194B" w:rsidRDefault="00A4194B" w:rsidP="00A4194B">
      <w:pPr>
        <w:pStyle w:val="Geenafstand"/>
        <w:rPr>
          <w:rFonts w:cstheme="minorHAnsi"/>
        </w:rPr>
      </w:pPr>
      <w:r w:rsidRPr="00A4194B">
        <w:rPr>
          <w:rFonts w:cstheme="minorHAnsi"/>
          <w:b/>
          <w:noProof/>
          <w:sz w:val="30"/>
          <w:szCs w:val="30"/>
          <w:lang w:eastAsia="nl-NL"/>
        </w:rPr>
        <w:drawing>
          <wp:anchor distT="0" distB="0" distL="114300" distR="114300" simplePos="0" relativeHeight="251659264" behindDoc="1" locked="0" layoutInCell="1" allowOverlap="1" wp14:anchorId="6E5BB185" wp14:editId="4EB63BD1">
            <wp:simplePos x="0" y="0"/>
            <wp:positionH relativeFrom="column">
              <wp:posOffset>3548380</wp:posOffset>
            </wp:positionH>
            <wp:positionV relativeFrom="paragraph">
              <wp:posOffset>52705</wp:posOffset>
            </wp:positionV>
            <wp:extent cx="2114550" cy="2637790"/>
            <wp:effectExtent l="0" t="0" r="0" b="0"/>
            <wp:wrapTight wrapText="bothSides">
              <wp:wrapPolygon edited="0">
                <wp:start x="0" y="0"/>
                <wp:lineTo x="0" y="21371"/>
                <wp:lineTo x="21405" y="21371"/>
                <wp:lineTo x="21405" y="0"/>
                <wp:lineTo x="0" y="0"/>
              </wp:wrapPolygon>
            </wp:wrapTight>
            <wp:docPr id="1" name="Afbeelding 1" descr="L:\AfdgGGDKenniscentrum\01 Gezondheidsmonitors\Kindermonitor\Kindermonitor 2013\Communicatie en PR\Plaatje Kinder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dgGGDKenniscentrum\01 Gezondheidsmonitors\Kindermonitor\Kindermonitor 2013\Communicatie en PR\Plaatje Kindermonitor.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70833" b="41795"/>
                    <a:stretch/>
                  </pic:blipFill>
                  <pic:spPr bwMode="auto">
                    <a:xfrm>
                      <a:off x="0" y="0"/>
                      <a:ext cx="2114550" cy="263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94B">
        <w:rPr>
          <w:rFonts w:cstheme="minorHAnsi"/>
        </w:rPr>
        <w:t xml:space="preserve">Afgelopen najaar is de Kindermonitor uitgevoerd: </w:t>
      </w:r>
    </w:p>
    <w:p w:rsidR="00A4194B" w:rsidRPr="00A4194B" w:rsidRDefault="00A4194B" w:rsidP="00A4194B">
      <w:pPr>
        <w:pStyle w:val="Geenafstand"/>
        <w:rPr>
          <w:rFonts w:cstheme="minorHAnsi"/>
        </w:rPr>
      </w:pPr>
      <w:r w:rsidRPr="00A4194B">
        <w:rPr>
          <w:rFonts w:cstheme="minorHAnsi"/>
        </w:rPr>
        <w:t xml:space="preserve">Hét onderzoek naar de gezondheid en leefstijl van kinderen tussen de 0 en 12 jaar. Bijna 12.000 ouders vulden de vragenlijst in! We stelden  de ouders vragen over onderwerpen als voeding, bewegen, slaap, pesten en weerbaarheid. Ook gaven ouders aan hoe zij de opvoeding ervaren en waar zij graag steun bij zouden willen hebben. </w:t>
      </w:r>
    </w:p>
    <w:p w:rsidR="00A4194B" w:rsidRPr="00A4194B" w:rsidRDefault="00A4194B" w:rsidP="00A4194B">
      <w:pPr>
        <w:pStyle w:val="Geenafstand"/>
        <w:rPr>
          <w:rFonts w:cstheme="minorHAnsi"/>
        </w:rPr>
      </w:pPr>
      <w:r w:rsidRPr="00A4194B">
        <w:rPr>
          <w:rFonts w:cstheme="minorHAnsi"/>
        </w:rPr>
        <w:t>De resultaten zijn nu bekend. Hieronder alvast een paar interessante uitkomsten:</w:t>
      </w:r>
      <w:r w:rsidRPr="00A4194B">
        <w:rPr>
          <w:rFonts w:cstheme="minorHAnsi"/>
          <w:b/>
          <w:noProof/>
          <w:sz w:val="30"/>
          <w:szCs w:val="30"/>
          <w:lang w:eastAsia="nl-NL"/>
        </w:rPr>
        <w:t xml:space="preserve"> </w:t>
      </w:r>
    </w:p>
    <w:p w:rsidR="00A4194B" w:rsidRPr="00A4194B" w:rsidRDefault="00A4194B" w:rsidP="00A4194B">
      <w:pPr>
        <w:rPr>
          <w:rFonts w:asciiTheme="minorHAnsi" w:hAnsiTheme="minorHAnsi" w:cstheme="minorHAnsi"/>
        </w:rPr>
      </w:pPr>
    </w:p>
    <w:p w:rsidR="00A4194B" w:rsidRPr="00A4194B" w:rsidRDefault="00A4194B" w:rsidP="00A4194B">
      <w:pPr>
        <w:rPr>
          <w:rFonts w:asciiTheme="minorHAnsi" w:hAnsiTheme="minorHAnsi" w:cstheme="minorHAnsi"/>
        </w:rPr>
      </w:pPr>
      <w:r w:rsidRPr="00A4194B">
        <w:rPr>
          <w:rFonts w:asciiTheme="minorHAnsi" w:hAnsiTheme="minorHAnsi" w:cstheme="minorHAnsi"/>
        </w:rPr>
        <w:t xml:space="preserve">Met de meeste kinderen gaat het goed! </w:t>
      </w:r>
    </w:p>
    <w:p w:rsidR="00A4194B" w:rsidRPr="00A4194B" w:rsidRDefault="00A4194B" w:rsidP="00A4194B">
      <w:pPr>
        <w:pStyle w:val="Geenafstand"/>
        <w:numPr>
          <w:ilvl w:val="0"/>
          <w:numId w:val="1"/>
        </w:numPr>
        <w:rPr>
          <w:rFonts w:cstheme="minorHAnsi"/>
        </w:rPr>
      </w:pPr>
      <w:r w:rsidRPr="00A4194B">
        <w:rPr>
          <w:rFonts w:cstheme="minorHAnsi"/>
        </w:rPr>
        <w:t xml:space="preserve">De gezondheid van 97% van de kinderen is goed tot zeer goed. </w:t>
      </w:r>
    </w:p>
    <w:p w:rsidR="00A4194B" w:rsidRPr="00A4194B" w:rsidRDefault="00A4194B" w:rsidP="00A4194B">
      <w:pPr>
        <w:pStyle w:val="Geenafstand"/>
        <w:numPr>
          <w:ilvl w:val="0"/>
          <w:numId w:val="1"/>
        </w:numPr>
        <w:rPr>
          <w:rFonts w:cstheme="minorHAnsi"/>
        </w:rPr>
      </w:pPr>
      <w:r w:rsidRPr="00A4194B">
        <w:rPr>
          <w:rFonts w:cstheme="minorHAnsi"/>
        </w:rPr>
        <w:t xml:space="preserve">Ruim 7 op de 10 kinderen eet op minstens 6 dagen per week fruit en/of groente. </w:t>
      </w:r>
    </w:p>
    <w:p w:rsidR="00A4194B" w:rsidRPr="00A4194B" w:rsidRDefault="00A4194B" w:rsidP="00A4194B">
      <w:pPr>
        <w:pStyle w:val="Geenafstand"/>
        <w:numPr>
          <w:ilvl w:val="0"/>
          <w:numId w:val="1"/>
        </w:numPr>
        <w:rPr>
          <w:rFonts w:cstheme="minorHAnsi"/>
        </w:rPr>
      </w:pPr>
      <w:r w:rsidRPr="00A4194B">
        <w:rPr>
          <w:rFonts w:cstheme="minorHAnsi"/>
        </w:rPr>
        <w:t>Acht op de 10 kinderen bewegen minstens 7 uur per week.</w:t>
      </w:r>
    </w:p>
    <w:p w:rsidR="00A4194B" w:rsidRPr="00A4194B" w:rsidRDefault="00A4194B" w:rsidP="00A4194B">
      <w:pPr>
        <w:pStyle w:val="Geenafstand"/>
        <w:numPr>
          <w:ilvl w:val="0"/>
          <w:numId w:val="1"/>
        </w:numPr>
        <w:rPr>
          <w:rFonts w:cstheme="minorHAnsi"/>
        </w:rPr>
      </w:pPr>
      <w:r w:rsidRPr="00A4194B">
        <w:rPr>
          <w:rFonts w:cstheme="minorHAnsi"/>
        </w:rPr>
        <w:t>Bijna alle kinderen slapen voldoende.</w:t>
      </w:r>
    </w:p>
    <w:p w:rsidR="00A4194B" w:rsidRPr="00A4194B" w:rsidRDefault="00A4194B" w:rsidP="00A4194B">
      <w:pPr>
        <w:pStyle w:val="Geenafstand"/>
        <w:rPr>
          <w:rFonts w:cstheme="minorHAnsi"/>
        </w:rPr>
      </w:pPr>
    </w:p>
    <w:p w:rsidR="00A4194B" w:rsidRPr="00A4194B" w:rsidRDefault="00A4194B" w:rsidP="00A4194B">
      <w:pPr>
        <w:pStyle w:val="Geenafstand"/>
        <w:rPr>
          <w:rFonts w:cstheme="minorHAnsi"/>
        </w:rPr>
      </w:pPr>
      <w:r w:rsidRPr="00A4194B">
        <w:rPr>
          <w:rFonts w:cstheme="minorHAnsi"/>
        </w:rPr>
        <w:t>En verder …</w:t>
      </w:r>
    </w:p>
    <w:p w:rsidR="00A4194B" w:rsidRPr="00A4194B" w:rsidRDefault="00A4194B" w:rsidP="00A4194B">
      <w:pPr>
        <w:pStyle w:val="Geenafstand"/>
        <w:numPr>
          <w:ilvl w:val="0"/>
          <w:numId w:val="1"/>
        </w:numPr>
        <w:rPr>
          <w:rFonts w:cstheme="minorHAnsi"/>
        </w:rPr>
      </w:pPr>
      <w:r w:rsidRPr="00A4194B">
        <w:rPr>
          <w:rFonts w:cstheme="minorHAnsi"/>
        </w:rPr>
        <w:t>9% van de kinderen heeft te maken gehad met een (echt)scheiding. En bijna 40% van deze kinderen heeft daar nu nog zorgen of problemen door.</w:t>
      </w:r>
    </w:p>
    <w:p w:rsidR="00A4194B" w:rsidRPr="00A4194B" w:rsidRDefault="00A4194B" w:rsidP="00A4194B">
      <w:pPr>
        <w:pStyle w:val="Geenafstand"/>
        <w:numPr>
          <w:ilvl w:val="0"/>
          <w:numId w:val="1"/>
        </w:numPr>
        <w:rPr>
          <w:rFonts w:cstheme="minorHAnsi"/>
        </w:rPr>
      </w:pPr>
      <w:r w:rsidRPr="00A4194B">
        <w:rPr>
          <w:rFonts w:cstheme="minorHAnsi"/>
        </w:rPr>
        <w:t>Bijna 1 op de 4 ouders ervaart (enige) problemen met het opvoeden. 16% heeft het afgelopen jaar behoefte gehad aan deskundige hulp bij het opvoeden.</w:t>
      </w:r>
    </w:p>
    <w:p w:rsidR="00A4194B" w:rsidRPr="00A4194B" w:rsidRDefault="00A4194B" w:rsidP="00A4194B">
      <w:pPr>
        <w:pStyle w:val="Geenafstand"/>
        <w:numPr>
          <w:ilvl w:val="0"/>
          <w:numId w:val="1"/>
        </w:numPr>
        <w:rPr>
          <w:rFonts w:cstheme="minorHAnsi"/>
        </w:rPr>
      </w:pPr>
      <w:r w:rsidRPr="00A4194B">
        <w:rPr>
          <w:rFonts w:cstheme="minorHAnsi"/>
        </w:rPr>
        <w:t xml:space="preserve">Ouders maken zich vooral zorgen over (faal)angst, onzekerheid en het </w:t>
      </w:r>
      <w:proofErr w:type="spellStart"/>
      <w:r w:rsidRPr="00A4194B">
        <w:rPr>
          <w:rFonts w:cstheme="minorHAnsi"/>
        </w:rPr>
        <w:t>social</w:t>
      </w:r>
      <w:proofErr w:type="spellEnd"/>
      <w:r w:rsidRPr="00A4194B">
        <w:rPr>
          <w:rFonts w:cstheme="minorHAnsi"/>
        </w:rPr>
        <w:t xml:space="preserve"> mediagebruik van hun kind.</w:t>
      </w:r>
    </w:p>
    <w:p w:rsidR="00A4194B" w:rsidRPr="00A4194B" w:rsidRDefault="00A4194B" w:rsidP="00A4194B">
      <w:pPr>
        <w:pStyle w:val="Geenafstand"/>
        <w:numPr>
          <w:ilvl w:val="0"/>
          <w:numId w:val="1"/>
        </w:numPr>
        <w:rPr>
          <w:rFonts w:cstheme="minorHAnsi"/>
        </w:rPr>
      </w:pPr>
      <w:r w:rsidRPr="00A4194B">
        <w:rPr>
          <w:rFonts w:cstheme="minorHAnsi"/>
        </w:rPr>
        <w:t>Ongeveer 3 op de 10 kinderen is de afgelopen 3 maanden gepest, meestal op school.</w:t>
      </w:r>
    </w:p>
    <w:p w:rsidR="00A4194B" w:rsidRPr="00A4194B" w:rsidRDefault="00A4194B" w:rsidP="00A4194B">
      <w:pPr>
        <w:pStyle w:val="Geenafstand"/>
        <w:numPr>
          <w:ilvl w:val="0"/>
          <w:numId w:val="1"/>
        </w:numPr>
        <w:rPr>
          <w:rFonts w:cstheme="minorHAnsi"/>
        </w:rPr>
      </w:pPr>
      <w:r w:rsidRPr="00A4194B">
        <w:rPr>
          <w:rFonts w:cstheme="minorHAnsi"/>
        </w:rPr>
        <w:t xml:space="preserve">Ongeveer de helft van de kinderen zit vaker achter een beeldscherm dan de </w:t>
      </w:r>
      <w:hyperlink r:id="rId11" w:history="1">
        <w:r w:rsidRPr="00A4194B">
          <w:rPr>
            <w:rStyle w:val="Hyperlink"/>
            <w:rFonts w:cstheme="minorHAnsi"/>
          </w:rPr>
          <w:t>‘norm’</w:t>
        </w:r>
      </w:hyperlink>
      <w:r w:rsidRPr="00A4194B">
        <w:rPr>
          <w:rFonts w:cstheme="minorHAnsi"/>
        </w:rPr>
        <w:t xml:space="preserve">. </w:t>
      </w:r>
    </w:p>
    <w:p w:rsidR="00A4194B" w:rsidRPr="00A4194B" w:rsidRDefault="00A4194B" w:rsidP="00A4194B">
      <w:pPr>
        <w:pStyle w:val="Geenafstand"/>
        <w:rPr>
          <w:rFonts w:cstheme="minorHAnsi"/>
        </w:rPr>
      </w:pPr>
    </w:p>
    <w:p w:rsidR="00A4194B" w:rsidRPr="00A4194B" w:rsidRDefault="00A4194B" w:rsidP="00A4194B">
      <w:pPr>
        <w:rPr>
          <w:rFonts w:asciiTheme="minorHAnsi" w:hAnsiTheme="minorHAnsi" w:cstheme="minorHAnsi"/>
        </w:rPr>
      </w:pPr>
      <w:r w:rsidRPr="00A4194B">
        <w:rPr>
          <w:rFonts w:asciiTheme="minorHAnsi" w:hAnsiTheme="minorHAnsi" w:cstheme="minorHAnsi"/>
        </w:rPr>
        <w:t xml:space="preserve">Meer weten? Bekijk dan het GGD </w:t>
      </w:r>
      <w:hyperlink r:id="rId12" w:history="1">
        <w:r w:rsidRPr="00A4194B">
          <w:rPr>
            <w:rStyle w:val="Hyperlink"/>
            <w:rFonts w:asciiTheme="minorHAnsi" w:hAnsiTheme="minorHAnsi" w:cstheme="minorHAnsi"/>
          </w:rPr>
          <w:t>E-magazine</w:t>
        </w:r>
      </w:hyperlink>
      <w:r w:rsidRPr="00A4194B">
        <w:rPr>
          <w:rFonts w:asciiTheme="minorHAnsi" w:hAnsiTheme="minorHAnsi" w:cstheme="minorHAnsi"/>
        </w:rPr>
        <w:t>!</w:t>
      </w:r>
    </w:p>
    <w:p w:rsidR="00A4194B" w:rsidRDefault="00A4194B" w:rsidP="00A4194B">
      <w:pPr>
        <w:rPr>
          <w:rFonts w:asciiTheme="minorHAnsi" w:hAnsiTheme="minorHAnsi" w:cstheme="minorHAnsi"/>
          <w:b/>
          <w:sz w:val="22"/>
          <w:szCs w:val="22"/>
        </w:rPr>
      </w:pPr>
    </w:p>
    <w:p w:rsidR="00C058CD" w:rsidRDefault="00C058CD" w:rsidP="00A4194B">
      <w:pPr>
        <w:rPr>
          <w:rFonts w:asciiTheme="minorHAnsi" w:hAnsiTheme="minorHAnsi" w:cstheme="minorHAnsi"/>
          <w:b/>
          <w:sz w:val="22"/>
          <w:szCs w:val="22"/>
        </w:rPr>
      </w:pPr>
    </w:p>
    <w:p w:rsidR="00C058CD" w:rsidRDefault="00C058CD" w:rsidP="00A615DD">
      <w:pPr>
        <w:pStyle w:val="Geenafstand"/>
        <w:rPr>
          <w:b/>
        </w:rPr>
      </w:pPr>
    </w:p>
    <w:p w:rsidR="00C058CD" w:rsidRDefault="00C058CD" w:rsidP="00A615DD">
      <w:pPr>
        <w:pStyle w:val="Geenafstand"/>
        <w:rPr>
          <w:b/>
        </w:rPr>
      </w:pPr>
    </w:p>
    <w:p w:rsidR="00A615DD" w:rsidRPr="00C058CD" w:rsidRDefault="00A615DD" w:rsidP="00A615DD">
      <w:pPr>
        <w:pStyle w:val="Geenafstand"/>
      </w:pPr>
      <w:r>
        <w:rPr>
          <w:noProof/>
          <w:lang w:eastAsia="nl-NL"/>
        </w:rPr>
        <w:drawing>
          <wp:anchor distT="0" distB="0" distL="114300" distR="114300" simplePos="0" relativeHeight="251658240" behindDoc="1" locked="0" layoutInCell="1" allowOverlap="1" wp14:anchorId="471AB815" wp14:editId="46F62439">
            <wp:simplePos x="0" y="0"/>
            <wp:positionH relativeFrom="column">
              <wp:posOffset>1367155</wp:posOffset>
            </wp:positionH>
            <wp:positionV relativeFrom="paragraph">
              <wp:posOffset>127000</wp:posOffset>
            </wp:positionV>
            <wp:extent cx="3009900" cy="2463165"/>
            <wp:effectExtent l="0" t="0" r="0" b="0"/>
            <wp:wrapTight wrapText="bothSides">
              <wp:wrapPolygon edited="0">
                <wp:start x="0" y="0"/>
                <wp:lineTo x="0" y="21383"/>
                <wp:lineTo x="21463" y="21383"/>
                <wp:lineTo x="21463" y="0"/>
                <wp:lineTo x="0" y="0"/>
              </wp:wrapPolygon>
            </wp:wrapTight>
            <wp:docPr id="2" name="Afbeelding 2" descr="Afbeeldingsresultaat voor vakantie bl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akantie blo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2463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5DD" w:rsidRPr="00A4194B" w:rsidRDefault="00A615DD" w:rsidP="00A4194B">
      <w:pPr>
        <w:rPr>
          <w:rFonts w:asciiTheme="minorHAnsi" w:hAnsiTheme="minorHAnsi" w:cstheme="minorHAnsi"/>
          <w:b/>
          <w:sz w:val="22"/>
          <w:szCs w:val="22"/>
        </w:rPr>
      </w:pPr>
    </w:p>
    <w:sectPr w:rsidR="00A615DD" w:rsidRPr="00A4194B" w:rsidSect="000E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47EB"/>
    <w:multiLevelType w:val="hybridMultilevel"/>
    <w:tmpl w:val="5FFA829A"/>
    <w:lvl w:ilvl="0" w:tplc="B0E23C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AF10F9"/>
    <w:multiLevelType w:val="hybridMultilevel"/>
    <w:tmpl w:val="EA94F538"/>
    <w:lvl w:ilvl="0" w:tplc="F1863536">
      <w:start w:val="3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99524B"/>
    <w:multiLevelType w:val="hybridMultilevel"/>
    <w:tmpl w:val="99144040"/>
    <w:lvl w:ilvl="0" w:tplc="2662D2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E97433"/>
    <w:multiLevelType w:val="hybridMultilevel"/>
    <w:tmpl w:val="83420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FF"/>
    <w:rsid w:val="000060B4"/>
    <w:rsid w:val="0003337D"/>
    <w:rsid w:val="00066C22"/>
    <w:rsid w:val="000704F6"/>
    <w:rsid w:val="000A724C"/>
    <w:rsid w:val="000E45C4"/>
    <w:rsid w:val="00120226"/>
    <w:rsid w:val="00197CF4"/>
    <w:rsid w:val="001D4FEF"/>
    <w:rsid w:val="001D7C84"/>
    <w:rsid w:val="00246274"/>
    <w:rsid w:val="002D5DFD"/>
    <w:rsid w:val="00324BFF"/>
    <w:rsid w:val="00356C21"/>
    <w:rsid w:val="003B55B7"/>
    <w:rsid w:val="003F337B"/>
    <w:rsid w:val="00430600"/>
    <w:rsid w:val="004C4131"/>
    <w:rsid w:val="00663FBA"/>
    <w:rsid w:val="00723FC4"/>
    <w:rsid w:val="00732099"/>
    <w:rsid w:val="007348DB"/>
    <w:rsid w:val="00787116"/>
    <w:rsid w:val="007B6585"/>
    <w:rsid w:val="007E1995"/>
    <w:rsid w:val="007F6795"/>
    <w:rsid w:val="00812A23"/>
    <w:rsid w:val="00856D2C"/>
    <w:rsid w:val="008733D5"/>
    <w:rsid w:val="00A4194B"/>
    <w:rsid w:val="00A42651"/>
    <w:rsid w:val="00A615DD"/>
    <w:rsid w:val="00A71A0E"/>
    <w:rsid w:val="00A737E0"/>
    <w:rsid w:val="00AE79AB"/>
    <w:rsid w:val="00B15B1C"/>
    <w:rsid w:val="00B83C59"/>
    <w:rsid w:val="00C058CD"/>
    <w:rsid w:val="00C650E4"/>
    <w:rsid w:val="00CD1F89"/>
    <w:rsid w:val="00D020C7"/>
    <w:rsid w:val="00D04AB7"/>
    <w:rsid w:val="00D24B06"/>
    <w:rsid w:val="00D377D6"/>
    <w:rsid w:val="00E74E91"/>
    <w:rsid w:val="00EF4D52"/>
    <w:rsid w:val="00F35244"/>
    <w:rsid w:val="00F721A6"/>
    <w:rsid w:val="00F76A0B"/>
    <w:rsid w:val="00F83EB5"/>
    <w:rsid w:val="00F966C7"/>
    <w:rsid w:val="00FD1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E5E3"/>
  <w15:docId w15:val="{FE874F5B-F117-4FFB-986F-8714E7F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FF"/>
    <w:rPr>
      <w:rFonts w:ascii="Tahoma" w:eastAsia="Times New Roman" w:hAnsi="Tahoma" w:cs="Tahoma"/>
      <w:sz w:val="16"/>
      <w:szCs w:val="16"/>
      <w:lang w:eastAsia="nl-NL"/>
    </w:rPr>
  </w:style>
  <w:style w:type="table" w:styleId="Tabelraster">
    <w:name w:val="Table Grid"/>
    <w:basedOn w:val="Standaardtabel"/>
    <w:uiPriority w:val="59"/>
    <w:rsid w:val="000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4194B"/>
    <w:pPr>
      <w:spacing w:after="0" w:line="240" w:lineRule="auto"/>
    </w:pPr>
  </w:style>
  <w:style w:type="character" w:styleId="Hyperlink">
    <w:name w:val="Hyperlink"/>
    <w:basedOn w:val="Standaardalinea-lettertype"/>
    <w:uiPriority w:val="99"/>
    <w:unhideWhenUsed/>
    <w:rsid w:val="00A4194B"/>
    <w:rPr>
      <w:color w:val="0000FF" w:themeColor="hyperlink"/>
      <w:u w:val="single"/>
    </w:rPr>
  </w:style>
  <w:style w:type="paragraph" w:styleId="Normaalweb">
    <w:name w:val="Normal (Web)"/>
    <w:basedOn w:val="Standaard"/>
    <w:uiPriority w:val="99"/>
    <w:semiHidden/>
    <w:unhideWhenUsed/>
    <w:rsid w:val="00C058CD"/>
    <w:pPr>
      <w:spacing w:before="100" w:beforeAutospacing="1" w:after="100" w:afterAutospacing="1"/>
    </w:pPr>
  </w:style>
  <w:style w:type="character" w:styleId="Zwaar">
    <w:name w:val="Strong"/>
    <w:basedOn w:val="Standaardalinea-lettertype"/>
    <w:uiPriority w:val="22"/>
    <w:qFormat/>
    <w:rsid w:val="00C05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1754">
      <w:bodyDiv w:val="1"/>
      <w:marLeft w:val="0"/>
      <w:marRight w:val="0"/>
      <w:marTop w:val="0"/>
      <w:marBottom w:val="0"/>
      <w:divBdr>
        <w:top w:val="none" w:sz="0" w:space="0" w:color="auto"/>
        <w:left w:val="none" w:sz="0" w:space="0" w:color="auto"/>
        <w:bottom w:val="none" w:sz="0" w:space="0" w:color="auto"/>
        <w:right w:val="none" w:sz="0" w:space="0" w:color="auto"/>
      </w:divBdr>
      <w:divsChild>
        <w:div w:id="316105699">
          <w:marLeft w:val="0"/>
          <w:marRight w:val="0"/>
          <w:marTop w:val="0"/>
          <w:marBottom w:val="0"/>
          <w:divBdr>
            <w:top w:val="none" w:sz="0" w:space="0" w:color="auto"/>
            <w:left w:val="none" w:sz="0" w:space="0" w:color="auto"/>
            <w:bottom w:val="none" w:sz="0" w:space="0" w:color="auto"/>
            <w:right w:val="none" w:sz="0" w:space="0" w:color="auto"/>
          </w:divBdr>
        </w:div>
        <w:div w:id="835149968">
          <w:marLeft w:val="0"/>
          <w:marRight w:val="0"/>
          <w:marTop w:val="0"/>
          <w:marBottom w:val="0"/>
          <w:divBdr>
            <w:top w:val="none" w:sz="0" w:space="0" w:color="auto"/>
            <w:left w:val="none" w:sz="0" w:space="0" w:color="auto"/>
            <w:bottom w:val="none" w:sz="0" w:space="0" w:color="auto"/>
            <w:right w:val="none" w:sz="0" w:space="0" w:color="auto"/>
          </w:divBdr>
        </w:div>
      </w:divsChild>
    </w:div>
    <w:div w:id="610287525">
      <w:bodyDiv w:val="1"/>
      <w:marLeft w:val="0"/>
      <w:marRight w:val="0"/>
      <w:marTop w:val="0"/>
      <w:marBottom w:val="0"/>
      <w:divBdr>
        <w:top w:val="none" w:sz="0" w:space="0" w:color="auto"/>
        <w:left w:val="none" w:sz="0" w:space="0" w:color="auto"/>
        <w:bottom w:val="none" w:sz="0" w:space="0" w:color="auto"/>
        <w:right w:val="none" w:sz="0" w:space="0" w:color="auto"/>
      </w:divBdr>
    </w:div>
    <w:div w:id="9836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mennoterbraakschool.n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marike@mennoterbraakschool.nl" TargetMode="External"/><Relationship Id="rId12" Type="http://schemas.openxmlformats.org/officeDocument/2006/relationships/hyperlink" Target="http://ggd-noord-en-oostgelderland.instantmagazine.com/factsheet/kindermon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ne@mennoterbraakschool.nl" TargetMode="External"/><Relationship Id="rId11" Type="http://schemas.openxmlformats.org/officeDocument/2006/relationships/hyperlink" Target="https://www.mediaopvoeding.nl/vragen/_/vraag/hoe-lang-mogen-kinderen-computeren-en-tv-kijke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1283</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Marjan Wolterink Boevink</cp:lastModifiedBy>
  <cp:revision>11</cp:revision>
  <dcterms:created xsi:type="dcterms:W3CDTF">2018-06-26T06:38:00Z</dcterms:created>
  <dcterms:modified xsi:type="dcterms:W3CDTF">2018-06-29T07:56:00Z</dcterms:modified>
</cp:coreProperties>
</file>