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3E78" w14:textId="1C19055C" w:rsidR="00722AC5" w:rsidRPr="001F4F88" w:rsidRDefault="00722AC5" w:rsidP="001F4F88">
      <w:pPr>
        <w:pStyle w:val="Geenafstand"/>
        <w:rPr>
          <w:sz w:val="24"/>
          <w:szCs w:val="24"/>
          <w:lang w:eastAsia="nl-NL"/>
        </w:rPr>
      </w:pPr>
      <w:r w:rsidRPr="001F4F88">
        <w:rPr>
          <w:b/>
          <w:bCs/>
          <w:sz w:val="24"/>
          <w:szCs w:val="24"/>
          <w:lang w:eastAsia="nl-NL"/>
        </w:rPr>
        <w:t>UPDATE</w:t>
      </w:r>
      <w:r w:rsidR="001F4F88">
        <w:rPr>
          <w:b/>
          <w:bCs/>
          <w:sz w:val="24"/>
          <w:szCs w:val="24"/>
          <w:lang w:eastAsia="nl-NL"/>
        </w:rPr>
        <w:t xml:space="preserve"> PROTOCOL</w:t>
      </w:r>
      <w:r w:rsidRPr="001F4F88">
        <w:rPr>
          <w:b/>
          <w:bCs/>
          <w:sz w:val="24"/>
          <w:szCs w:val="24"/>
          <w:lang w:eastAsia="nl-NL"/>
        </w:rPr>
        <w:t xml:space="preserve"> 12 JANUARI</w:t>
      </w:r>
      <w:r w:rsidRPr="001F4F88">
        <w:rPr>
          <w:sz w:val="24"/>
          <w:szCs w:val="24"/>
          <w:lang w:eastAsia="nl-NL"/>
        </w:rPr>
        <w:br/>
        <w:t>Op 12 januari maakte premier Rutte bekend dat de sluiting wordt verlengd tot dinsdag 9 februari. Het basisonderwijs en de kinderopvang gaan mogelijk al open op maandag 25 januari. Dit besluit is nog afhankelijk van de resultaten uit onderzoek naar de Britse coronavariant en de besmettelijkheid ervan bij kinderen.</w:t>
      </w:r>
    </w:p>
    <w:p w14:paraId="355573EF" w14:textId="437A1025" w:rsidR="00722AC5" w:rsidRDefault="00722AC5" w:rsidP="001F4F88">
      <w:pPr>
        <w:pStyle w:val="Geenafstand"/>
        <w:rPr>
          <w:sz w:val="24"/>
          <w:szCs w:val="24"/>
          <w:lang w:eastAsia="nl-NL"/>
        </w:rPr>
      </w:pPr>
      <w:r w:rsidRPr="001F4F88">
        <w:rPr>
          <w:sz w:val="24"/>
          <w:szCs w:val="24"/>
          <w:lang w:eastAsia="nl-NL"/>
        </w:rPr>
        <w:t xml:space="preserve">De huidige uitzonderingen voor kwetsbare leerlingen, examenkandidaten, praktijklessen en het vso blijven </w:t>
      </w:r>
      <w:proofErr w:type="spellStart"/>
      <w:r w:rsidRPr="001F4F88">
        <w:rPr>
          <w:sz w:val="24"/>
          <w:szCs w:val="24"/>
          <w:lang w:eastAsia="nl-NL"/>
        </w:rPr>
        <w:t>gehandhaaft</w:t>
      </w:r>
      <w:proofErr w:type="spellEnd"/>
      <w:r w:rsidRPr="001F4F88">
        <w:rPr>
          <w:sz w:val="24"/>
          <w:szCs w:val="24"/>
          <w:lang w:eastAsia="nl-NL"/>
        </w:rPr>
        <w:t>.</w:t>
      </w:r>
    </w:p>
    <w:p w14:paraId="3CCA39C7" w14:textId="77777777" w:rsidR="001F4F88" w:rsidRPr="001F4F88" w:rsidRDefault="001F4F88" w:rsidP="001F4F88">
      <w:pPr>
        <w:pStyle w:val="Geenafstand"/>
        <w:rPr>
          <w:sz w:val="24"/>
          <w:szCs w:val="24"/>
          <w:lang w:eastAsia="nl-NL"/>
        </w:rPr>
      </w:pPr>
    </w:p>
    <w:p w14:paraId="2A4D78DC" w14:textId="0C50BCC0" w:rsidR="00722AC5" w:rsidRPr="001F4F88" w:rsidRDefault="00722AC5" w:rsidP="001F4F88">
      <w:pPr>
        <w:pStyle w:val="Geenafstand"/>
        <w:rPr>
          <w:sz w:val="24"/>
          <w:szCs w:val="24"/>
          <w:lang w:eastAsia="nl-NL"/>
        </w:rPr>
      </w:pPr>
      <w:r w:rsidRPr="001F4F88">
        <w:rPr>
          <w:b/>
          <w:bCs/>
          <w:sz w:val="24"/>
          <w:szCs w:val="24"/>
          <w:lang w:eastAsia="nl-NL"/>
        </w:rPr>
        <w:t xml:space="preserve">UPDATE </w:t>
      </w:r>
      <w:r w:rsidR="001F4F88">
        <w:rPr>
          <w:b/>
          <w:bCs/>
          <w:sz w:val="24"/>
          <w:szCs w:val="24"/>
          <w:lang w:eastAsia="nl-NL"/>
        </w:rPr>
        <w:t xml:space="preserve">PROTOCOL </w:t>
      </w:r>
      <w:r w:rsidRPr="001F4F88">
        <w:rPr>
          <w:b/>
          <w:bCs/>
          <w:sz w:val="24"/>
          <w:szCs w:val="24"/>
          <w:lang w:eastAsia="nl-NL"/>
        </w:rPr>
        <w:t>8 JANUARI</w:t>
      </w:r>
      <w:r w:rsidRPr="001F4F88">
        <w:rPr>
          <w:sz w:val="24"/>
          <w:szCs w:val="24"/>
          <w:lang w:eastAsia="nl-NL"/>
        </w:rPr>
        <w:br/>
        <w:t>Het protocol van 8 januari bevat drie belangrijke wijzigingen ten opzichte van de versie van 16 december:</w:t>
      </w:r>
    </w:p>
    <w:p w14:paraId="79224C03" w14:textId="77777777" w:rsidR="00722AC5" w:rsidRPr="001F4F88" w:rsidRDefault="00722AC5" w:rsidP="001F4F88">
      <w:pPr>
        <w:pStyle w:val="Geenafstand"/>
        <w:numPr>
          <w:ilvl w:val="0"/>
          <w:numId w:val="12"/>
        </w:numPr>
        <w:rPr>
          <w:sz w:val="24"/>
          <w:szCs w:val="24"/>
          <w:lang w:eastAsia="nl-NL"/>
        </w:rPr>
      </w:pPr>
      <w:r w:rsidRPr="001F4F88">
        <w:rPr>
          <w:sz w:val="24"/>
          <w:szCs w:val="24"/>
          <w:lang w:eastAsia="nl-NL"/>
        </w:rPr>
        <w:t>Nieuw testbeleid 12-</w:t>
      </w:r>
    </w:p>
    <w:p w14:paraId="33CB02DB" w14:textId="77777777" w:rsidR="00722AC5" w:rsidRPr="001F4F88" w:rsidRDefault="00722AC5" w:rsidP="001F4F88">
      <w:pPr>
        <w:pStyle w:val="Geenafstand"/>
        <w:numPr>
          <w:ilvl w:val="0"/>
          <w:numId w:val="12"/>
        </w:numPr>
        <w:rPr>
          <w:sz w:val="24"/>
          <w:szCs w:val="24"/>
          <w:lang w:eastAsia="nl-NL"/>
        </w:rPr>
      </w:pPr>
      <w:r w:rsidRPr="001F4F88">
        <w:rPr>
          <w:sz w:val="24"/>
          <w:szCs w:val="24"/>
          <w:lang w:eastAsia="nl-NL"/>
        </w:rPr>
        <w:t>Thuisblijfregels leerlingen</w:t>
      </w:r>
    </w:p>
    <w:p w14:paraId="0E395777" w14:textId="570E6F5D" w:rsidR="00722AC5" w:rsidRPr="001F4F88" w:rsidRDefault="00722AC5" w:rsidP="001F4F88">
      <w:pPr>
        <w:pStyle w:val="Geenafstand"/>
        <w:numPr>
          <w:ilvl w:val="0"/>
          <w:numId w:val="12"/>
        </w:numPr>
        <w:rPr>
          <w:sz w:val="24"/>
          <w:szCs w:val="24"/>
          <w:lang w:eastAsia="nl-NL"/>
        </w:rPr>
      </w:pPr>
      <w:r w:rsidRPr="001F4F88">
        <w:rPr>
          <w:sz w:val="24"/>
          <w:szCs w:val="24"/>
          <w:lang w:eastAsia="nl-NL"/>
        </w:rPr>
        <w:t>Quarantaineregels buitenland</w:t>
      </w:r>
    </w:p>
    <w:p w14:paraId="5FD32FF4" w14:textId="77777777" w:rsidR="00970BD9" w:rsidRPr="001F4F88" w:rsidRDefault="00970BD9" w:rsidP="001F4F88">
      <w:pPr>
        <w:pStyle w:val="Geenafstand"/>
        <w:rPr>
          <w:sz w:val="24"/>
          <w:szCs w:val="24"/>
          <w:lang w:eastAsia="nl-NL"/>
        </w:rPr>
      </w:pPr>
    </w:p>
    <w:p w14:paraId="3CB71790" w14:textId="77777777" w:rsidR="00722AC5" w:rsidRPr="00722AC5" w:rsidRDefault="00722AC5" w:rsidP="00722AC5">
      <w:pPr>
        <w:shd w:val="clear" w:color="auto" w:fill="FFFFFF"/>
        <w:spacing w:after="300" w:line="240" w:lineRule="auto"/>
        <w:outlineLvl w:val="0"/>
        <w:rPr>
          <w:rFonts w:ascii="Arial" w:eastAsia="Times New Roman" w:hAnsi="Arial" w:cs="Arial"/>
          <w:color w:val="000000"/>
          <w:kern w:val="36"/>
          <w:sz w:val="32"/>
          <w:szCs w:val="32"/>
          <w:lang w:eastAsia="nl-NL"/>
        </w:rPr>
      </w:pPr>
      <w:r w:rsidRPr="00722AC5">
        <w:rPr>
          <w:rFonts w:ascii="Arial" w:eastAsia="Times New Roman" w:hAnsi="Arial" w:cs="Arial"/>
          <w:color w:val="000000"/>
          <w:kern w:val="36"/>
          <w:sz w:val="32"/>
          <w:szCs w:val="32"/>
          <w:lang w:eastAsia="nl-NL"/>
        </w:rPr>
        <w:t>Aanpassing van het testbeleid voor kinderen tot en met 12 jaar</w:t>
      </w:r>
    </w:p>
    <w:p w14:paraId="570FCB8C" w14:textId="77777777" w:rsidR="00722AC5" w:rsidRPr="00970BD9" w:rsidRDefault="00722AC5" w:rsidP="00970BD9">
      <w:pPr>
        <w:pStyle w:val="Geenafstand"/>
        <w:rPr>
          <w:rFonts w:cstheme="minorHAnsi"/>
          <w:sz w:val="24"/>
          <w:szCs w:val="24"/>
          <w:lang w:eastAsia="nl-NL"/>
        </w:rPr>
      </w:pPr>
      <w:r w:rsidRPr="00970BD9">
        <w:rPr>
          <w:rFonts w:cstheme="minorHAnsi"/>
          <w:sz w:val="24"/>
          <w:szCs w:val="24"/>
          <w:lang w:eastAsia="nl-NL"/>
        </w:rPr>
        <w:t>08-01-2021</w:t>
      </w:r>
    </w:p>
    <w:p w14:paraId="1400AAB4" w14:textId="77777777" w:rsidR="00722AC5" w:rsidRPr="00970BD9" w:rsidRDefault="00722AC5" w:rsidP="00970BD9">
      <w:pPr>
        <w:pStyle w:val="Geenafstand"/>
        <w:rPr>
          <w:rFonts w:cstheme="minorHAnsi"/>
          <w:sz w:val="24"/>
          <w:szCs w:val="24"/>
          <w:lang w:eastAsia="nl-NL"/>
        </w:rPr>
      </w:pPr>
      <w:hyperlink r:id="rId5" w:history="1">
        <w:r w:rsidRPr="00970BD9">
          <w:rPr>
            <w:rFonts w:cstheme="minorHAnsi"/>
            <w:sz w:val="24"/>
            <w:szCs w:val="24"/>
            <w:u w:val="single"/>
            <w:lang w:eastAsia="nl-NL"/>
          </w:rPr>
          <w:t>Coronavirus (COVID-19)</w:t>
        </w:r>
      </w:hyperlink>
    </w:p>
    <w:p w14:paraId="78A183FE" w14:textId="583F0202" w:rsidR="00722AC5" w:rsidRDefault="00722AC5" w:rsidP="00970BD9">
      <w:pPr>
        <w:pStyle w:val="Geenafstand"/>
        <w:rPr>
          <w:rFonts w:cstheme="minorHAnsi"/>
          <w:color w:val="292929"/>
          <w:sz w:val="24"/>
          <w:szCs w:val="24"/>
          <w:lang w:eastAsia="nl-NL"/>
        </w:rPr>
      </w:pPr>
      <w:r w:rsidRPr="00970BD9">
        <w:rPr>
          <w:rFonts w:cstheme="minorHAnsi"/>
          <w:color w:val="292929"/>
          <w:sz w:val="24"/>
          <w:szCs w:val="24"/>
          <w:lang w:eastAsia="nl-NL"/>
        </w:rPr>
        <w:t>Het testbeleid voor kinderen onder de 12 jaar wordt in beperkte mate aangepast. Kinderen tot en met 12 jaar laten zich testen bij klachten die passen bij COVID-19, zoals neusverkoudheid in combinatie met hoesten, koorts en/of benauwdheid. Kinderen tot en met 12 jaar met alleen verkoudheidsklachten mogen naar de noodopvang en naar school zodra de scholen weer open mogen.</w:t>
      </w:r>
    </w:p>
    <w:p w14:paraId="043CF746" w14:textId="77777777" w:rsidR="00970BD9" w:rsidRPr="00970BD9" w:rsidRDefault="00970BD9" w:rsidP="00970BD9">
      <w:pPr>
        <w:pStyle w:val="Geenafstand"/>
        <w:rPr>
          <w:rFonts w:cstheme="minorHAnsi"/>
          <w:color w:val="292929"/>
          <w:sz w:val="24"/>
          <w:szCs w:val="24"/>
          <w:lang w:eastAsia="nl-NL"/>
        </w:rPr>
      </w:pPr>
    </w:p>
    <w:p w14:paraId="6751A7D9" w14:textId="77777777" w:rsidR="00722AC5" w:rsidRPr="00970BD9" w:rsidRDefault="00722AC5" w:rsidP="00970BD9">
      <w:pPr>
        <w:pStyle w:val="Geenafstand"/>
        <w:rPr>
          <w:rFonts w:cstheme="minorHAnsi"/>
          <w:b/>
          <w:bCs/>
          <w:color w:val="000000"/>
          <w:sz w:val="28"/>
          <w:szCs w:val="28"/>
          <w:lang w:eastAsia="nl-NL"/>
        </w:rPr>
      </w:pPr>
      <w:r w:rsidRPr="00970BD9">
        <w:rPr>
          <w:rFonts w:cstheme="minorHAnsi"/>
          <w:b/>
          <w:bCs/>
          <w:color w:val="000000"/>
          <w:sz w:val="28"/>
          <w:szCs w:val="28"/>
          <w:lang w:eastAsia="nl-NL"/>
        </w:rPr>
        <w:t>Aangepast testbeleid kinderen tot en met 12 jaar:</w:t>
      </w:r>
    </w:p>
    <w:p w14:paraId="42A12458"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Hebben deze kinderen klachten die passend zijn bij COVID-19, zoals hoesten, koorts en/of benauwdheid? Dan laten zij zich testen. Kinderen met alleen een neusverkoudheid mogen naar noodopvang en school (zie hiervoor ook punt 4). </w:t>
      </w:r>
    </w:p>
    <w:p w14:paraId="3AFC2F1E"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Kinderen die getest worden, blijven thuis totdat de uitslag bekend is.</w:t>
      </w:r>
    </w:p>
    <w:p w14:paraId="77A861FE"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Testen van kinderen jonger dan 12 jaar blijft dringend geadviseerd als:</w:t>
      </w:r>
    </w:p>
    <w:p w14:paraId="11C45426" w14:textId="77777777" w:rsidR="00722AC5" w:rsidRPr="00970BD9" w:rsidRDefault="00722AC5" w:rsidP="00970BD9">
      <w:pPr>
        <w:pStyle w:val="Geenafstand"/>
        <w:numPr>
          <w:ilvl w:val="0"/>
          <w:numId w:val="7"/>
        </w:numPr>
        <w:ind w:left="1134"/>
        <w:rPr>
          <w:rFonts w:cstheme="minorHAnsi"/>
          <w:color w:val="000000"/>
          <w:sz w:val="24"/>
          <w:szCs w:val="24"/>
          <w:lang w:eastAsia="nl-NL"/>
        </w:rPr>
      </w:pPr>
      <w:r w:rsidRPr="00970BD9">
        <w:rPr>
          <w:rFonts w:cstheme="minorHAnsi"/>
          <w:color w:val="000000"/>
          <w:sz w:val="24"/>
          <w:szCs w:val="24"/>
          <w:lang w:eastAsia="nl-NL"/>
        </w:rPr>
        <w:t>De klachten niet (alleen) bestaan uit verkoudheidsklachten (bijv. als er ook sprake is van hoesten, koorts en/of benauwdheid), of het kind anderszins ernstig ziek is.</w:t>
      </w:r>
    </w:p>
    <w:p w14:paraId="33DCE77C" w14:textId="77777777" w:rsidR="00722AC5" w:rsidRPr="00970BD9" w:rsidRDefault="00722AC5" w:rsidP="00970BD9">
      <w:pPr>
        <w:pStyle w:val="Geenafstand"/>
        <w:numPr>
          <w:ilvl w:val="0"/>
          <w:numId w:val="7"/>
        </w:numPr>
        <w:ind w:left="1134"/>
        <w:rPr>
          <w:rFonts w:cstheme="minorHAnsi"/>
          <w:color w:val="000000"/>
          <w:sz w:val="24"/>
          <w:szCs w:val="24"/>
          <w:lang w:eastAsia="nl-NL"/>
        </w:rPr>
      </w:pPr>
      <w:r w:rsidRPr="00970BD9">
        <w:rPr>
          <w:rFonts w:cstheme="minorHAnsi"/>
          <w:color w:val="000000"/>
          <w:sz w:val="24"/>
          <w:szCs w:val="24"/>
          <w:lang w:eastAsia="nl-NL"/>
        </w:rPr>
        <w:t>Er een indicatie is in het kader van een bron- en contactonderzoek.</w:t>
      </w:r>
    </w:p>
    <w:p w14:paraId="3CA943EF" w14:textId="5197A545" w:rsidR="00722AC5" w:rsidRPr="00970BD9" w:rsidRDefault="00722AC5" w:rsidP="001F4F88">
      <w:pPr>
        <w:pStyle w:val="Geenafstand"/>
        <w:numPr>
          <w:ilvl w:val="0"/>
          <w:numId w:val="7"/>
        </w:numPr>
        <w:ind w:left="1134" w:hanging="425"/>
        <w:rPr>
          <w:rFonts w:cstheme="minorHAnsi"/>
          <w:color w:val="000000"/>
          <w:sz w:val="24"/>
          <w:szCs w:val="24"/>
          <w:lang w:eastAsia="nl-NL"/>
        </w:rPr>
      </w:pPr>
      <w:r w:rsidRPr="00970BD9">
        <w:rPr>
          <w:rFonts w:cstheme="minorHAnsi"/>
          <w:color w:val="000000"/>
          <w:sz w:val="24"/>
          <w:szCs w:val="24"/>
          <w:lang w:eastAsia="nl-NL"/>
        </w:rPr>
        <w:t>Het kind deel uitmaakt van een uitbraakonderzoek.</w:t>
      </w:r>
    </w:p>
    <w:p w14:paraId="449FF107" w14:textId="7D3560D2" w:rsidR="00722AC5" w:rsidRPr="00970BD9" w:rsidRDefault="00722AC5" w:rsidP="001F4F88">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Kinderen met alleen verkoudheidsklachten mogen naar de noodopvang (en als de scholen hun deuren weer mogen openen, gaan zij ook gewoon naar school), maar moeten thuisblijven bij verergering van deze klachten zoals hoesten, koorts en/of benauwdheid. Zij laten zich testen en blijven thuis in afwachting van de test en het testresultaat.</w:t>
      </w:r>
    </w:p>
    <w:p w14:paraId="68D76300" w14:textId="77777777" w:rsidR="001F4F88" w:rsidRDefault="001F4F88" w:rsidP="00970BD9">
      <w:pPr>
        <w:pStyle w:val="Geenafstand"/>
        <w:rPr>
          <w:rFonts w:cstheme="minorHAnsi"/>
          <w:color w:val="000000"/>
          <w:sz w:val="24"/>
          <w:szCs w:val="24"/>
          <w:lang w:eastAsia="nl-NL"/>
        </w:rPr>
      </w:pPr>
    </w:p>
    <w:p w14:paraId="46EE8524" w14:textId="03D04AEF" w:rsidR="00722AC5" w:rsidRPr="00970BD9" w:rsidRDefault="00722AC5" w:rsidP="00970BD9">
      <w:pPr>
        <w:pStyle w:val="Geenafstand"/>
        <w:rPr>
          <w:rFonts w:cstheme="minorHAnsi"/>
          <w:color w:val="000000"/>
          <w:sz w:val="24"/>
          <w:szCs w:val="24"/>
          <w:lang w:eastAsia="nl-NL"/>
        </w:rPr>
      </w:pPr>
      <w:r w:rsidRPr="00970BD9">
        <w:rPr>
          <w:rFonts w:cstheme="minorHAnsi"/>
          <w:color w:val="000000"/>
          <w:sz w:val="24"/>
          <w:szCs w:val="24"/>
          <w:lang w:eastAsia="nl-NL"/>
        </w:rPr>
        <w:t>Het RIVM heeft het nieuwe testbeleid aangepast in de </w:t>
      </w:r>
      <w:hyperlink r:id="rId6" w:history="1">
        <w:r w:rsidRPr="00970BD9">
          <w:rPr>
            <w:rFonts w:cstheme="minorHAnsi"/>
            <w:color w:val="189FD5"/>
            <w:sz w:val="24"/>
            <w:szCs w:val="24"/>
            <w:u w:val="single"/>
            <w:lang w:eastAsia="nl-NL"/>
          </w:rPr>
          <w:t>Ha</w:t>
        </w:r>
        <w:r w:rsidRPr="00970BD9">
          <w:rPr>
            <w:rFonts w:cstheme="minorHAnsi"/>
            <w:color w:val="189FD5"/>
            <w:sz w:val="24"/>
            <w:szCs w:val="24"/>
            <w:u w:val="single"/>
            <w:lang w:eastAsia="nl-NL"/>
          </w:rPr>
          <w:t>n</w:t>
        </w:r>
        <w:r w:rsidRPr="00970BD9">
          <w:rPr>
            <w:rFonts w:cstheme="minorHAnsi"/>
            <w:color w:val="189FD5"/>
            <w:sz w:val="24"/>
            <w:szCs w:val="24"/>
            <w:u w:val="single"/>
            <w:lang w:eastAsia="nl-NL"/>
          </w:rPr>
          <w:t>dreiking bij neusverkouden kinderen</w:t>
        </w:r>
      </w:hyperlink>
      <w:r w:rsidRPr="00970BD9">
        <w:rPr>
          <w:rFonts w:cstheme="minorHAnsi"/>
          <w:color w:val="000000"/>
          <w:sz w:val="24"/>
          <w:szCs w:val="24"/>
          <w:lang w:eastAsia="nl-NL"/>
        </w:rPr>
        <w:t>.</w:t>
      </w:r>
    </w:p>
    <w:p w14:paraId="4776899F" w14:textId="77777777" w:rsidR="00722AC5" w:rsidRPr="00970BD9" w:rsidRDefault="00722AC5" w:rsidP="00970BD9">
      <w:pPr>
        <w:pStyle w:val="Geenafstand"/>
        <w:rPr>
          <w:rFonts w:cstheme="minorHAnsi"/>
          <w:i/>
          <w:iCs/>
          <w:sz w:val="24"/>
          <w:szCs w:val="24"/>
          <w:lang w:eastAsia="nl-NL"/>
        </w:rPr>
      </w:pPr>
      <w:r w:rsidRPr="00970BD9">
        <w:rPr>
          <w:rFonts w:cstheme="minorHAnsi"/>
          <w:i/>
          <w:iCs/>
          <w:sz w:val="24"/>
          <w:szCs w:val="24"/>
          <w:lang w:eastAsia="nl-NL"/>
        </w:rPr>
        <w:t>Laatst gewijzigd: </w:t>
      </w:r>
    </w:p>
    <w:p w14:paraId="298A86E8" w14:textId="00FB9C1C" w:rsidR="00722AC5" w:rsidRDefault="00722AC5" w:rsidP="00970BD9">
      <w:pPr>
        <w:pStyle w:val="Geenafstand"/>
        <w:rPr>
          <w:rFonts w:cstheme="minorHAnsi"/>
          <w:i/>
          <w:iCs/>
          <w:sz w:val="24"/>
          <w:szCs w:val="24"/>
          <w:lang w:eastAsia="nl-NL"/>
        </w:rPr>
      </w:pPr>
      <w:r w:rsidRPr="00970BD9">
        <w:rPr>
          <w:rFonts w:cstheme="minorHAnsi"/>
          <w:i/>
          <w:iCs/>
          <w:sz w:val="24"/>
          <w:szCs w:val="24"/>
          <w:lang w:eastAsia="nl-NL"/>
        </w:rPr>
        <w:t>vrijdag 8 januari 2021</w:t>
      </w:r>
    </w:p>
    <w:p w14:paraId="4FA093BF" w14:textId="7DABC0A7" w:rsidR="001F4F88" w:rsidRDefault="001F4F88" w:rsidP="00970BD9">
      <w:pPr>
        <w:pStyle w:val="Geenafstand"/>
        <w:rPr>
          <w:rFonts w:cstheme="minorHAnsi"/>
          <w:i/>
          <w:iCs/>
          <w:sz w:val="24"/>
          <w:szCs w:val="24"/>
          <w:lang w:eastAsia="nl-NL"/>
        </w:rPr>
      </w:pPr>
    </w:p>
    <w:p w14:paraId="410AC60C" w14:textId="555C8C1B" w:rsidR="001F4F88" w:rsidRDefault="001F4F88" w:rsidP="00970BD9">
      <w:pPr>
        <w:pStyle w:val="Geenafstand"/>
        <w:rPr>
          <w:rFonts w:cstheme="minorHAnsi"/>
          <w:i/>
          <w:iCs/>
          <w:sz w:val="24"/>
          <w:szCs w:val="24"/>
          <w:lang w:eastAsia="nl-NL"/>
        </w:rPr>
      </w:pPr>
    </w:p>
    <w:p w14:paraId="5A77C82A" w14:textId="4046E3BA" w:rsidR="001F4F88" w:rsidRDefault="001F4F88" w:rsidP="00970BD9">
      <w:pPr>
        <w:pStyle w:val="Geenafstand"/>
        <w:rPr>
          <w:rFonts w:cstheme="minorHAnsi"/>
          <w:i/>
          <w:iCs/>
          <w:sz w:val="24"/>
          <w:szCs w:val="24"/>
          <w:lang w:eastAsia="nl-NL"/>
        </w:rPr>
      </w:pPr>
    </w:p>
    <w:p w14:paraId="7A9B22B2" w14:textId="2C8EF57C" w:rsidR="001F4F88" w:rsidRDefault="001F4F88" w:rsidP="00970BD9">
      <w:pPr>
        <w:pStyle w:val="Geenafstand"/>
        <w:rPr>
          <w:rFonts w:cstheme="minorHAnsi"/>
          <w:i/>
          <w:iCs/>
          <w:sz w:val="24"/>
          <w:szCs w:val="24"/>
          <w:lang w:eastAsia="nl-NL"/>
        </w:rPr>
      </w:pPr>
    </w:p>
    <w:p w14:paraId="746D88C8" w14:textId="77777777" w:rsidR="001F4F88" w:rsidRDefault="001F4F88" w:rsidP="00970BD9">
      <w:pPr>
        <w:pStyle w:val="Geenafstand"/>
        <w:rPr>
          <w:rFonts w:cstheme="minorHAnsi"/>
          <w:i/>
          <w:iCs/>
          <w:sz w:val="24"/>
          <w:szCs w:val="24"/>
          <w:lang w:eastAsia="nl-NL"/>
        </w:rPr>
      </w:pPr>
    </w:p>
    <w:p w14:paraId="5EFC169C" w14:textId="07FC55BD" w:rsidR="001F4F88" w:rsidRDefault="001F4F88" w:rsidP="00970BD9">
      <w:pPr>
        <w:pStyle w:val="Geenafstand"/>
        <w:rPr>
          <w:rFonts w:cstheme="minorHAnsi"/>
          <w:i/>
          <w:iCs/>
          <w:sz w:val="24"/>
          <w:szCs w:val="24"/>
          <w:lang w:eastAsia="nl-NL"/>
        </w:rPr>
      </w:pPr>
    </w:p>
    <w:p w14:paraId="7671D8D2" w14:textId="0897F417" w:rsidR="001F4F88" w:rsidRDefault="001F4F88" w:rsidP="00970BD9">
      <w:pPr>
        <w:pStyle w:val="Geenafstand"/>
        <w:rPr>
          <w:rFonts w:cstheme="minorHAnsi"/>
          <w:i/>
          <w:iCs/>
          <w:sz w:val="24"/>
          <w:szCs w:val="24"/>
          <w:lang w:eastAsia="nl-NL"/>
        </w:rPr>
      </w:pPr>
    </w:p>
    <w:p w14:paraId="487BDD50" w14:textId="52E6206D" w:rsidR="001F4F88" w:rsidRDefault="001F4F88" w:rsidP="00970BD9">
      <w:pPr>
        <w:pStyle w:val="Geenafstand"/>
        <w:rPr>
          <w:rFonts w:cstheme="minorHAnsi"/>
          <w:i/>
          <w:iCs/>
          <w:sz w:val="24"/>
          <w:szCs w:val="24"/>
          <w:lang w:eastAsia="nl-NL"/>
        </w:rPr>
      </w:pPr>
    </w:p>
    <w:p w14:paraId="6176D1AF" w14:textId="77777777" w:rsidR="001F4F88" w:rsidRPr="00970BD9" w:rsidRDefault="001F4F88" w:rsidP="00970BD9">
      <w:pPr>
        <w:pStyle w:val="Geenafstand"/>
        <w:rPr>
          <w:rFonts w:cstheme="minorHAnsi"/>
          <w:i/>
          <w:iCs/>
          <w:sz w:val="24"/>
          <w:szCs w:val="24"/>
          <w:lang w:eastAsia="nl-NL"/>
        </w:rPr>
      </w:pPr>
    </w:p>
    <w:p w14:paraId="7ADD8026" w14:textId="77777777" w:rsidR="00722AC5" w:rsidRPr="001F4F88" w:rsidRDefault="00722AC5" w:rsidP="00970BD9">
      <w:pPr>
        <w:pStyle w:val="Geenafstand"/>
        <w:rPr>
          <w:rFonts w:cstheme="minorHAnsi"/>
          <w:b/>
          <w:bCs/>
          <w:kern w:val="36"/>
          <w:sz w:val="28"/>
          <w:szCs w:val="28"/>
          <w:lang w:eastAsia="nl-NL"/>
        </w:rPr>
      </w:pPr>
      <w:r w:rsidRPr="001F4F88">
        <w:rPr>
          <w:rFonts w:cstheme="minorHAnsi"/>
          <w:b/>
          <w:bCs/>
          <w:kern w:val="36"/>
          <w:sz w:val="28"/>
          <w:szCs w:val="28"/>
          <w:lang w:eastAsia="nl-NL"/>
        </w:rPr>
        <w:lastRenderedPageBreak/>
        <w:t xml:space="preserve">Handreiking bij neusverkouden kinderen </w:t>
      </w:r>
    </w:p>
    <w:p w14:paraId="1E8A3947" w14:textId="78EBB744" w:rsidR="00722AC5" w:rsidRDefault="00722AC5" w:rsidP="00970BD9">
      <w:pPr>
        <w:pStyle w:val="Geenafstand"/>
        <w:rPr>
          <w:rFonts w:cstheme="minorHAnsi"/>
          <w:color w:val="353535"/>
          <w:sz w:val="24"/>
          <w:szCs w:val="24"/>
          <w:lang w:eastAsia="nl-NL"/>
        </w:rPr>
      </w:pPr>
      <w:r w:rsidRPr="001F4F88">
        <w:rPr>
          <w:rFonts w:cstheme="minorHAnsi"/>
          <w:color w:val="353535"/>
          <w:sz w:val="18"/>
          <w:szCs w:val="18"/>
          <w:lang w:eastAsia="nl-NL"/>
        </w:rPr>
        <w:t>Bijlage bij de </w:t>
      </w:r>
      <w:hyperlink r:id="rId7" w:tooltip="naar de richtlijn" w:history="1">
        <w:r w:rsidRPr="001F4F88">
          <w:rPr>
            <w:rFonts w:cstheme="minorHAnsi"/>
            <w:color w:val="01689B"/>
            <w:sz w:val="18"/>
            <w:szCs w:val="18"/>
            <w:u w:val="single"/>
            <w:lang w:eastAsia="nl-NL"/>
          </w:rPr>
          <w:t>LCI-richtlijn COVID-19</w:t>
        </w:r>
      </w:hyperlink>
      <w:r w:rsidRPr="001F4F88">
        <w:rPr>
          <w:rFonts w:cstheme="minorHAnsi"/>
          <w:color w:val="353535"/>
          <w:sz w:val="18"/>
          <w:szCs w:val="18"/>
          <w:lang w:eastAsia="nl-NL"/>
        </w:rPr>
        <w:t> | Versie 6 januari 2021</w:t>
      </w:r>
    </w:p>
    <w:p w14:paraId="05E2B580" w14:textId="77777777" w:rsidR="001F4F88" w:rsidRPr="00970BD9" w:rsidRDefault="001F4F88" w:rsidP="00970BD9">
      <w:pPr>
        <w:pStyle w:val="Geenafstand"/>
        <w:rPr>
          <w:rFonts w:cstheme="minorHAnsi"/>
          <w:color w:val="353535"/>
          <w:sz w:val="24"/>
          <w:szCs w:val="24"/>
          <w:lang w:eastAsia="nl-NL"/>
        </w:rPr>
      </w:pPr>
    </w:p>
    <w:p w14:paraId="37C41BDB" w14:textId="77777777" w:rsidR="00722AC5" w:rsidRPr="001F4F88"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Achtergrond</w:t>
      </w:r>
    </w:p>
    <w:p w14:paraId="796D69D6"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Om verspreiding van COVID-19 tegen te gaan moet in Nederland iedereen die klachten heeft die bij COVID-19 kunnen passen thuisblijven. De belangrijkste klachten bij COVID-19 zijn verkoudheidsklachten (zoals loopneus, neusverkoudheid, niezen en keelpijn) en/of hoesten en/of benauwdheid en/of plotseling verlies van reuk of smaak en/of verhoging of koorts boven de 38 graden.</w:t>
      </w:r>
    </w:p>
    <w:p w14:paraId="37CF3474" w14:textId="77777777" w:rsidR="001F4F88"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Voor kinderen tot en met groep 8 die naar de kinderopvang of basisschool gaan, is het testbeleid vanaf 5 januari gelijkgetrokken met dat voor kinderen in het voortgezet onderwijs. De reden hiervoor is om beter zicht te krijgen op de verspreiding van SARS-CoV-2 en het voorkomen van de nieuwe zogenaamde Britse variant bij jonge kinderen. Ouders van kinderen t/m 12 jaar worden verzocht hun kinderen met klachten passend bij COVID-19 te laten testen om zodoende meer zicht te krijgen op de verspreiding van het virus. Kinderen die getest worden, blijven thuis totdat de uitslag bekend is. </w:t>
      </w:r>
    </w:p>
    <w:p w14:paraId="7582294E" w14:textId="678015BF"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Testen van kinderen jonger dan 12 jaar wordt in ieder geval dringend geadviseerd als:</w:t>
      </w:r>
    </w:p>
    <w:p w14:paraId="1D778B33"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de klachten niet (alleen) bestaan uit verkoudheidsklachten (bijv. als er ook sprake is van hoesten, koorts en/of benauwdheid), of anderszins ernstig ziek is,</w:t>
      </w:r>
    </w:p>
    <w:p w14:paraId="0E23F2BB"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er een indicatie is in het kader van een bron- en contactonderzoek,</w:t>
      </w:r>
    </w:p>
    <w:p w14:paraId="1423A330"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het kind deel uitmaakt van een uitbraakonderzoek.</w:t>
      </w:r>
      <w:r w:rsidRPr="00970BD9">
        <w:rPr>
          <w:rFonts w:cstheme="minorHAnsi"/>
          <w:color w:val="353535"/>
          <w:sz w:val="24"/>
          <w:szCs w:val="24"/>
          <w:lang w:eastAsia="nl-NL"/>
        </w:rPr>
        <w:br/>
        <w:t> </w:t>
      </w:r>
    </w:p>
    <w:p w14:paraId="36382535" w14:textId="02BAE3CD"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t/m groep 8 met alleen verkoudheidsklachten mogen naar de opvang en school, maar moeten thuisblijven bij verergering van deze klachten met hoesten, koorts en/of benauwdheid of als zij getest gaan worden en/of in afwachting van het testresultaat.</w:t>
      </w:r>
    </w:p>
    <w:p w14:paraId="56C1F2D5" w14:textId="77777777" w:rsidR="001F4F88" w:rsidRPr="00970BD9" w:rsidRDefault="001F4F88" w:rsidP="00970BD9">
      <w:pPr>
        <w:pStyle w:val="Geenafstand"/>
        <w:rPr>
          <w:rFonts w:cstheme="minorHAnsi"/>
          <w:color w:val="353535"/>
          <w:sz w:val="24"/>
          <w:szCs w:val="24"/>
          <w:lang w:eastAsia="nl-NL"/>
        </w:rPr>
      </w:pPr>
    </w:p>
    <w:p w14:paraId="22F821A5" w14:textId="698DBA88"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NB. Deze bijlage geldt ook voor de huidige noodopvang op kinderopvang en scholen in het kader van de op 15 december ingestelde </w:t>
      </w:r>
      <w:proofErr w:type="spellStart"/>
      <w:r w:rsidRPr="00970BD9">
        <w:rPr>
          <w:rFonts w:cstheme="minorHAnsi"/>
          <w:color w:val="353535"/>
          <w:sz w:val="24"/>
          <w:szCs w:val="24"/>
          <w:lang w:eastAsia="nl-NL"/>
        </w:rPr>
        <w:t>lockdown</w:t>
      </w:r>
      <w:proofErr w:type="spellEnd"/>
      <w:r w:rsidRPr="00970BD9">
        <w:rPr>
          <w:rFonts w:cstheme="minorHAnsi"/>
          <w:color w:val="353535"/>
          <w:sz w:val="24"/>
          <w:szCs w:val="24"/>
          <w:lang w:eastAsia="nl-NL"/>
        </w:rPr>
        <w:t xml:space="preserve">. </w:t>
      </w:r>
    </w:p>
    <w:p w14:paraId="7D39EC7D" w14:textId="77777777" w:rsidR="001F4F88" w:rsidRPr="00970BD9" w:rsidRDefault="001F4F88" w:rsidP="00970BD9">
      <w:pPr>
        <w:pStyle w:val="Geenafstand"/>
        <w:rPr>
          <w:rFonts w:cstheme="minorHAnsi"/>
          <w:color w:val="353535"/>
          <w:sz w:val="24"/>
          <w:szCs w:val="24"/>
          <w:lang w:eastAsia="nl-NL"/>
        </w:rPr>
      </w:pPr>
    </w:p>
    <w:p w14:paraId="242F840B" w14:textId="323265A1"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Voor kinderen in het voortgezet onderwijs (ook als ze jonger zijn dan 13 jaar), mbo of hoger onderwijs gelden de basisregels voor thuisblijven en de basisregels voor testen die voor volwassenen gelden.</w:t>
      </w:r>
    </w:p>
    <w:p w14:paraId="5271B2D2" w14:textId="77777777" w:rsidR="001F4F88" w:rsidRPr="00970BD9" w:rsidRDefault="001F4F88" w:rsidP="00970BD9">
      <w:pPr>
        <w:pStyle w:val="Geenafstand"/>
        <w:rPr>
          <w:rFonts w:cstheme="minorHAnsi"/>
          <w:color w:val="353535"/>
          <w:sz w:val="24"/>
          <w:szCs w:val="24"/>
          <w:lang w:eastAsia="nl-NL"/>
        </w:rPr>
      </w:pPr>
    </w:p>
    <w:p w14:paraId="4DE97050" w14:textId="77777777" w:rsidR="00722AC5" w:rsidRPr="001F4F88"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Overwegingen</w:t>
      </w:r>
    </w:p>
    <w:p w14:paraId="0F86907F" w14:textId="304A8898"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Het testbeleid en thuisblijfadvies voor jonge kinderen is anders dan die van oudere kinderen en volwassenen. Bij kinderen verloopt COVID-19 meestal niet ernstig, hun rol in de transmissie van SARS-CoV-2 lijkt beperkt te zijn en zij hebben een andere epidemiologie van zowel luchtweginfecties als COVID-19 (zie </w:t>
      </w:r>
      <w:hyperlink r:id="rId8" w:history="1">
        <w:r w:rsidRPr="00970BD9">
          <w:rPr>
            <w:rFonts w:cstheme="minorHAnsi"/>
            <w:color w:val="01689B"/>
            <w:sz w:val="24"/>
            <w:szCs w:val="24"/>
            <w:u w:val="single"/>
            <w:lang w:eastAsia="nl-NL"/>
          </w:rPr>
          <w:t>Kinderen en COVID-19</w:t>
        </w:r>
      </w:hyperlink>
      <w:r w:rsidRPr="00970BD9">
        <w:rPr>
          <w:rFonts w:cstheme="minorHAnsi"/>
          <w:color w:val="353535"/>
          <w:sz w:val="24"/>
          <w:szCs w:val="24"/>
          <w:lang w:eastAsia="nl-NL"/>
        </w:rPr>
        <w:t>).</w:t>
      </w:r>
    </w:p>
    <w:p w14:paraId="07BE72E6" w14:textId="77777777" w:rsidR="001F4F88" w:rsidRPr="00970BD9" w:rsidRDefault="001F4F88" w:rsidP="00970BD9">
      <w:pPr>
        <w:pStyle w:val="Geenafstand"/>
        <w:rPr>
          <w:rFonts w:cstheme="minorHAnsi"/>
          <w:color w:val="353535"/>
          <w:sz w:val="24"/>
          <w:szCs w:val="24"/>
          <w:lang w:eastAsia="nl-NL"/>
        </w:rPr>
      </w:pPr>
    </w:p>
    <w:p w14:paraId="38620D09" w14:textId="29255E9D" w:rsidR="00722AC5"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Advies</w:t>
      </w:r>
    </w:p>
    <w:p w14:paraId="19AB6D8D" w14:textId="77777777" w:rsidR="001F4F88" w:rsidRPr="001F4F88" w:rsidRDefault="001F4F88" w:rsidP="00970BD9">
      <w:pPr>
        <w:pStyle w:val="Geenafstand"/>
        <w:rPr>
          <w:rFonts w:cstheme="minorHAnsi"/>
          <w:color w:val="353535"/>
          <w:sz w:val="24"/>
          <w:szCs w:val="24"/>
          <w:u w:val="single"/>
          <w:lang w:eastAsia="nl-NL"/>
        </w:rPr>
      </w:pPr>
    </w:p>
    <w:p w14:paraId="249AF540"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Beslisboom test- en thuisblijfadvies voor kinderen 0 jaar t/m groep 8</w:t>
      </w:r>
    </w:p>
    <w:p w14:paraId="67BF7010" w14:textId="3666FB0C"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6-1-2021: de beslisboom zal nog worden aangepast n.a.v. het nieuwe testbeleid. Volg voor nu de onderstaande toelichting.</w:t>
      </w:r>
    </w:p>
    <w:p w14:paraId="27B9CE4F" w14:textId="60967CC2" w:rsidR="001F4F88" w:rsidRDefault="001F4F88" w:rsidP="00970BD9">
      <w:pPr>
        <w:pStyle w:val="Geenafstand"/>
        <w:rPr>
          <w:rFonts w:cstheme="minorHAnsi"/>
          <w:color w:val="353535"/>
          <w:sz w:val="24"/>
          <w:szCs w:val="24"/>
          <w:lang w:eastAsia="nl-NL"/>
        </w:rPr>
      </w:pPr>
    </w:p>
    <w:p w14:paraId="083D03B5" w14:textId="27C3F971" w:rsidR="001F4F88" w:rsidRDefault="001F4F88" w:rsidP="00970BD9">
      <w:pPr>
        <w:pStyle w:val="Geenafstand"/>
        <w:rPr>
          <w:rFonts w:cstheme="minorHAnsi"/>
          <w:color w:val="353535"/>
          <w:sz w:val="24"/>
          <w:szCs w:val="24"/>
          <w:lang w:eastAsia="nl-NL"/>
        </w:rPr>
      </w:pPr>
    </w:p>
    <w:p w14:paraId="244530DB" w14:textId="0D6FFC02" w:rsidR="001F4F88" w:rsidRDefault="001F4F88" w:rsidP="00970BD9">
      <w:pPr>
        <w:pStyle w:val="Geenafstand"/>
        <w:rPr>
          <w:rFonts w:cstheme="minorHAnsi"/>
          <w:color w:val="353535"/>
          <w:sz w:val="24"/>
          <w:szCs w:val="24"/>
          <w:lang w:eastAsia="nl-NL"/>
        </w:rPr>
      </w:pPr>
    </w:p>
    <w:p w14:paraId="1C237FEB" w14:textId="77777777" w:rsidR="001F4F88" w:rsidRPr="00970BD9" w:rsidRDefault="001F4F88" w:rsidP="00970BD9">
      <w:pPr>
        <w:pStyle w:val="Geenafstand"/>
        <w:rPr>
          <w:rFonts w:cstheme="minorHAnsi"/>
          <w:color w:val="353535"/>
          <w:sz w:val="24"/>
          <w:szCs w:val="24"/>
          <w:lang w:eastAsia="nl-NL"/>
        </w:rPr>
      </w:pPr>
    </w:p>
    <w:p w14:paraId="363B1185"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lastRenderedPageBreak/>
        <w:t>Wanneer mogen kinderen met klachten naar de kinderopvang of basisschool en wanneer moeten kinderen thuisblijven?</w:t>
      </w:r>
    </w:p>
    <w:p w14:paraId="131BF0E3"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Kinderen tot en met de basisschoolleeftijd mogen naar de kinderopvang, naar andere vormen van kinderopvang en naar de basisschool, met:</w:t>
      </w:r>
    </w:p>
    <w:p w14:paraId="31F4F893"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 xml:space="preserve">verkoudheidsklachten (zoals loopneus, neusverkoudheid, niezen en keelpijn); </w:t>
      </w:r>
    </w:p>
    <w:p w14:paraId="1DF0FD84"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 xml:space="preserve">als ze af en toe hoesten, </w:t>
      </w:r>
    </w:p>
    <w:p w14:paraId="413A69D3"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met astma of hooikoorts zonder koorts of benauwdheid.</w:t>
      </w:r>
      <w:r w:rsidRPr="00970BD9">
        <w:rPr>
          <w:rFonts w:cstheme="minorHAnsi"/>
          <w:color w:val="353535"/>
          <w:sz w:val="24"/>
          <w:szCs w:val="24"/>
          <w:lang w:eastAsia="nl-NL"/>
        </w:rPr>
        <w:br/>
        <w:t> </w:t>
      </w:r>
    </w:p>
    <w:p w14:paraId="78FA9851"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Maar verder blijven ze zoveel mogelijk thuis (bijvoorbeeld niet naar clubjes, niet sporten, niet op bezoek bij anderen).</w:t>
      </w:r>
    </w:p>
    <w:p w14:paraId="40B2655E" w14:textId="537D92AA"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Kinderen die getest worden, blijven thuis totdat de uitslag bekend is (zie ‘Testen’). Ook blijven zij thuis als het kind bij iemand in huis woont die naast milde klachten die passen bij COVID-19, ook koorts heeft en/of benauwd is. Dan geldt: iedereen in het huis blijft thuis totdat die persoon een negatieve testuitslag heeft. Uiteraard blijven zij ook thuis als het kind een huisgenoot is van iemand met een bevestigde SARS-CoV-2-infectie. Het kind blijft thuis gedurende de quarantaineperiode. Als het kind geen klachten ontwikkelt tijdens deze periode mag het kind daarna weer naar school.</w:t>
      </w:r>
    </w:p>
    <w:p w14:paraId="13706851" w14:textId="77777777" w:rsidR="001F4F88" w:rsidRPr="00970BD9" w:rsidRDefault="001F4F88" w:rsidP="00970BD9">
      <w:pPr>
        <w:pStyle w:val="Geenafstand"/>
        <w:rPr>
          <w:rFonts w:cstheme="minorHAnsi"/>
          <w:color w:val="353535"/>
          <w:sz w:val="24"/>
          <w:szCs w:val="24"/>
          <w:lang w:eastAsia="nl-NL"/>
        </w:rPr>
      </w:pPr>
    </w:p>
    <w:p w14:paraId="4E357775" w14:textId="77777777" w:rsidR="00722AC5" w:rsidRPr="001F4F88" w:rsidRDefault="00722AC5" w:rsidP="00970BD9">
      <w:pPr>
        <w:pStyle w:val="Geenafstand"/>
        <w:rPr>
          <w:rFonts w:cstheme="minorHAnsi"/>
          <w:sz w:val="24"/>
          <w:szCs w:val="24"/>
          <w:u w:val="single"/>
          <w:lang w:eastAsia="nl-NL"/>
        </w:rPr>
      </w:pPr>
      <w:r w:rsidRPr="001F4F88">
        <w:rPr>
          <w:rFonts w:cstheme="minorHAnsi"/>
          <w:sz w:val="24"/>
          <w:szCs w:val="24"/>
          <w:u w:val="single"/>
          <w:lang w:eastAsia="nl-NL"/>
        </w:rPr>
        <w:t>Testen</w:t>
      </w:r>
    </w:p>
    <w:p w14:paraId="743491E0"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Wanneer kan een kind getest worden?</w:t>
      </w:r>
    </w:p>
    <w:p w14:paraId="1FCD3E6E"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Alle kinderen van 0 jaar t/m groep 8 met klachten passend bij COVID-19 kunnen getest worden. Testen van kinderen jonger dan 12 jaar wordt in ieder geval dringend geadviseerd als: </w:t>
      </w:r>
    </w:p>
    <w:p w14:paraId="1FE0C5C6"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 xml:space="preserve">het kind naast verkoudheidsklachten ook koorts heeft en/of benauwd is en/of (meer dan incidenteel) hoest – hierbij geldt: het kind laat zich testen en mag in principe bij een negatieve testuitslag weer naar school; </w:t>
      </w:r>
    </w:p>
    <w:p w14:paraId="0D0FFF2B"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ernstig ziek is – laat in die gevallen contact opnemen met de huisarts; die kan besluiten om het kind toch te laten testen;</w:t>
      </w:r>
    </w:p>
    <w:p w14:paraId="39BCDDFA"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klachten heeft die passen bij COVID-19 EN een huisgenoot (categorie 1-contact) is van iemand die bevestigde COVID-19 heeft;</w:t>
      </w:r>
    </w:p>
    <w:p w14:paraId="1D9C92FE"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klachten heeft die passen bij COVID-19 EN een contact (categorie 2 of 3) is van iemand die bevestigde COVID-19 heeft;</w:t>
      </w:r>
    </w:p>
    <w:p w14:paraId="1ABFE594"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deel uitmaakt van een uitbraakonderzoek, op advies van de GGD.</w:t>
      </w:r>
      <w:r w:rsidRPr="00970BD9">
        <w:rPr>
          <w:rFonts w:cstheme="minorHAnsi"/>
          <w:color w:val="353535"/>
          <w:sz w:val="24"/>
          <w:szCs w:val="24"/>
          <w:lang w:eastAsia="nl-NL"/>
        </w:rPr>
        <w:br/>
        <w:t> </w:t>
      </w:r>
    </w:p>
    <w:p w14:paraId="4ED7274C" w14:textId="60A9D171"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NB. Bij jonge kinderen kan overwogen worden om PCR te verrichten op speeksel en feces in plaats van een keel- en </w:t>
      </w:r>
      <w:proofErr w:type="spellStart"/>
      <w:r w:rsidRPr="00970BD9">
        <w:rPr>
          <w:rFonts w:cstheme="minorHAnsi"/>
          <w:color w:val="353535"/>
          <w:sz w:val="24"/>
          <w:szCs w:val="24"/>
          <w:lang w:eastAsia="nl-NL"/>
        </w:rPr>
        <w:t>neusswab</w:t>
      </w:r>
      <w:proofErr w:type="spellEnd"/>
      <w:r w:rsidRPr="00970BD9">
        <w:rPr>
          <w:rFonts w:cstheme="minorHAnsi"/>
          <w:color w:val="353535"/>
          <w:sz w:val="24"/>
          <w:szCs w:val="24"/>
          <w:lang w:eastAsia="nl-NL"/>
        </w:rPr>
        <w:t xml:space="preserve">. Neem hiervoor eerst contact op met het microbiologisch laboratorium of dat daar mogelijk is en op welke manier het speeksel en/of feces verzameld moet worden. Zie de </w:t>
      </w:r>
      <w:hyperlink r:id="rId9" w:anchor="index_Diagnostiek" w:history="1">
        <w:r w:rsidRPr="00970BD9">
          <w:rPr>
            <w:rFonts w:cstheme="minorHAnsi"/>
            <w:color w:val="01689B"/>
            <w:sz w:val="24"/>
            <w:szCs w:val="24"/>
            <w:u w:val="single"/>
            <w:lang w:eastAsia="nl-NL"/>
          </w:rPr>
          <w:t>paragraaf diagnostiek in de LCI-richtlijn COVID-19</w:t>
        </w:r>
      </w:hyperlink>
      <w:r w:rsidRPr="00970BD9">
        <w:rPr>
          <w:rFonts w:cstheme="minorHAnsi"/>
          <w:color w:val="353535"/>
          <w:sz w:val="24"/>
          <w:szCs w:val="24"/>
          <w:lang w:eastAsia="nl-NL"/>
        </w:rPr>
        <w:t>.</w:t>
      </w:r>
    </w:p>
    <w:p w14:paraId="6DD4B9EF" w14:textId="77777777" w:rsidR="001F4F88" w:rsidRPr="00970BD9" w:rsidRDefault="001F4F88" w:rsidP="00970BD9">
      <w:pPr>
        <w:pStyle w:val="Geenafstand"/>
        <w:rPr>
          <w:rFonts w:cstheme="minorHAnsi"/>
          <w:color w:val="353535"/>
          <w:sz w:val="24"/>
          <w:szCs w:val="24"/>
          <w:lang w:eastAsia="nl-NL"/>
        </w:rPr>
      </w:pPr>
    </w:p>
    <w:p w14:paraId="2F0B61DB" w14:textId="3A1958D9" w:rsidR="00722AC5" w:rsidRDefault="00722AC5" w:rsidP="00970BD9">
      <w:pPr>
        <w:pStyle w:val="Geenafstand"/>
        <w:rPr>
          <w:rFonts w:cstheme="minorHAnsi"/>
          <w:b/>
          <w:bCs/>
          <w:sz w:val="28"/>
          <w:szCs w:val="28"/>
          <w:lang w:eastAsia="nl-NL"/>
        </w:rPr>
      </w:pPr>
      <w:r w:rsidRPr="001F4F88">
        <w:rPr>
          <w:rFonts w:cstheme="minorHAnsi"/>
          <w:b/>
          <w:bCs/>
          <w:sz w:val="28"/>
          <w:szCs w:val="28"/>
          <w:lang w:eastAsia="nl-NL"/>
        </w:rPr>
        <w:t>Aanvulling op dit beleid: beleid voor huisgenoten</w:t>
      </w:r>
    </w:p>
    <w:p w14:paraId="79725219" w14:textId="77777777" w:rsidR="001F4F88" w:rsidRPr="001F4F88" w:rsidRDefault="001F4F88" w:rsidP="00970BD9">
      <w:pPr>
        <w:pStyle w:val="Geenafstand"/>
        <w:rPr>
          <w:rFonts w:cstheme="minorHAnsi"/>
          <w:b/>
          <w:bCs/>
          <w:sz w:val="28"/>
          <w:szCs w:val="28"/>
          <w:lang w:eastAsia="nl-NL"/>
        </w:rPr>
      </w:pPr>
    </w:p>
    <w:p w14:paraId="62B5E0D4"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Thuisblijven voor huisgenoten bij kind met verkoudheidsklachten</w:t>
      </w:r>
    </w:p>
    <w:p w14:paraId="767F0FC9"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Voor huisgenoten van een kind met verkoudheidsklachten zonder koorts en/of benauwdheid, dat naar de kinderopvang of de basisschool gaat, geldt dat zij niet thuis hoeven te blijven, mits zij zelf geen klachten hebben. </w:t>
      </w:r>
    </w:p>
    <w:p w14:paraId="038D8C02"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Huisgenoten van kinderen van 0 jaar tot en met groep 2 hoeven niet thuis te blijven als het kind naast verkoudheidsklachten ook koorts en/of benauwdheid ontwikkelt. Zorgmedewerkers mogen werken, maar gebruiken daar waar afgesproken PBM. Deze huisgenoten blijven wel thuis als er een testindicatie geldt voor het zieke kind, bijvoorbeeld omdat het kind ernstig ziek is of een contact is van iemand met bevestigde COVID-19. In dat geval blijven huisgenoten in afwachting van de testuitslag thuis. Ouders blijven ook thuis als zij zelf klachten hebben. Als het kind een contact is van iemand met bevestigde COVID-19 en alleen verkoudheidsklachten heeft, hoeven de huisgenoten niet thuis te </w:t>
      </w:r>
      <w:r w:rsidRPr="00970BD9">
        <w:rPr>
          <w:rFonts w:cstheme="minorHAnsi"/>
          <w:color w:val="353535"/>
          <w:sz w:val="24"/>
          <w:szCs w:val="24"/>
          <w:lang w:eastAsia="nl-NL"/>
        </w:rPr>
        <w:lastRenderedPageBreak/>
        <w:t>blijven in afwachting van de testuitslag. Zij blijven uiteraard wel thuis als het kind vervolgens positief wordt getest.</w:t>
      </w:r>
    </w:p>
    <w:p w14:paraId="6840D11C"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Huisgenoten van kinderen vanaf groep 3 tot en met groep 8 moeten wel thuis blijven indien het kind naast milde klachten die passen bij COVID-19 ook koorts heeft en/of benauwd is, en uiteraard wanneer het kind positief getest wordt. </w:t>
      </w:r>
    </w:p>
    <w:p w14:paraId="19A31BB5"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Bovenstaande adviezen worden regelmatig geëvalueerd en op basis van de epidemiologische ontwikkelingen zo nodig aangepast. Zie ook de </w:t>
      </w:r>
      <w:hyperlink r:id="rId10" w:history="1">
        <w:r w:rsidRPr="00970BD9">
          <w:rPr>
            <w:rFonts w:cstheme="minorHAnsi"/>
            <w:color w:val="01689B"/>
            <w:sz w:val="24"/>
            <w:szCs w:val="24"/>
            <w:u w:val="single"/>
            <w:lang w:eastAsia="nl-NL"/>
          </w:rPr>
          <w:t>Beslisboom verkouden kinderen</w:t>
        </w:r>
      </w:hyperlink>
      <w:r w:rsidRPr="00970BD9">
        <w:rPr>
          <w:rFonts w:cstheme="minorHAnsi"/>
          <w:color w:val="353535"/>
          <w:sz w:val="24"/>
          <w:szCs w:val="24"/>
          <w:lang w:eastAsia="nl-NL"/>
        </w:rPr>
        <w:t xml:space="preserve"> op de AJN-site.</w:t>
      </w:r>
    </w:p>
    <w:p w14:paraId="26852392" w14:textId="77777777" w:rsidR="004D5995" w:rsidRPr="00970BD9" w:rsidRDefault="004D5995" w:rsidP="00970BD9">
      <w:pPr>
        <w:pStyle w:val="Geenafstand"/>
        <w:rPr>
          <w:rFonts w:cstheme="minorHAnsi"/>
          <w:sz w:val="24"/>
          <w:szCs w:val="24"/>
        </w:rPr>
      </w:pPr>
    </w:p>
    <w:sectPr w:rsidR="004D5995" w:rsidRPr="00970BD9" w:rsidSect="00970BD9">
      <w:pgSz w:w="11906" w:h="16838"/>
      <w:pgMar w:top="851" w:right="72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9DB"/>
    <w:multiLevelType w:val="hybridMultilevel"/>
    <w:tmpl w:val="0018D1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917F0"/>
    <w:multiLevelType w:val="multilevel"/>
    <w:tmpl w:val="230A8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C27E2"/>
    <w:multiLevelType w:val="hybridMultilevel"/>
    <w:tmpl w:val="643025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090EB4"/>
    <w:multiLevelType w:val="hybridMultilevel"/>
    <w:tmpl w:val="E5EE5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AE304D"/>
    <w:multiLevelType w:val="multilevel"/>
    <w:tmpl w:val="5BB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B0557"/>
    <w:multiLevelType w:val="hybridMultilevel"/>
    <w:tmpl w:val="DB6C67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7572E3"/>
    <w:multiLevelType w:val="multilevel"/>
    <w:tmpl w:val="5B2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B0771"/>
    <w:multiLevelType w:val="hybridMultilevel"/>
    <w:tmpl w:val="65CC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5C3AFA"/>
    <w:multiLevelType w:val="hybridMultilevel"/>
    <w:tmpl w:val="94DC43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D79A3"/>
    <w:multiLevelType w:val="hybridMultilevel"/>
    <w:tmpl w:val="055A98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59474A"/>
    <w:multiLevelType w:val="multilevel"/>
    <w:tmpl w:val="2C5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D0FBA"/>
    <w:multiLevelType w:val="multilevel"/>
    <w:tmpl w:val="1FE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11"/>
  </w:num>
  <w:num w:numId="5">
    <w:abstractNumId w:val="4"/>
  </w:num>
  <w:num w:numId="6">
    <w:abstractNumId w:val="3"/>
  </w:num>
  <w:num w:numId="7">
    <w:abstractNumId w:val="8"/>
  </w:num>
  <w:num w:numId="8">
    <w:abstractNumId w:val="7"/>
  </w:num>
  <w:num w:numId="9">
    <w:abstractNumId w:val="5"/>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C5"/>
    <w:rsid w:val="001F4F88"/>
    <w:rsid w:val="004D5995"/>
    <w:rsid w:val="00722AC5"/>
    <w:rsid w:val="00970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3F55"/>
  <w15:chartTrackingRefBased/>
  <w15:docId w15:val="{DED219B6-D576-4FE8-8E34-AEC6051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22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2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22A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2AC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22AC5"/>
    <w:rPr>
      <w:color w:val="0000FF"/>
      <w:u w:val="single"/>
    </w:rPr>
  </w:style>
  <w:style w:type="paragraph" w:customStyle="1" w:styleId="intro">
    <w:name w:val="intro"/>
    <w:basedOn w:val="Standaar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dre-wide">
    <w:name w:val="cadre-wide"/>
    <w:basedOn w:val="Standaar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722A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22AC5"/>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70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44549">
      <w:bodyDiv w:val="1"/>
      <w:marLeft w:val="0"/>
      <w:marRight w:val="0"/>
      <w:marTop w:val="0"/>
      <w:marBottom w:val="0"/>
      <w:divBdr>
        <w:top w:val="none" w:sz="0" w:space="0" w:color="auto"/>
        <w:left w:val="none" w:sz="0" w:space="0" w:color="auto"/>
        <w:bottom w:val="none" w:sz="0" w:space="0" w:color="auto"/>
        <w:right w:val="none" w:sz="0" w:space="0" w:color="auto"/>
      </w:divBdr>
    </w:div>
    <w:div w:id="604457145">
      <w:bodyDiv w:val="1"/>
      <w:marLeft w:val="0"/>
      <w:marRight w:val="0"/>
      <w:marTop w:val="0"/>
      <w:marBottom w:val="0"/>
      <w:divBdr>
        <w:top w:val="none" w:sz="0" w:space="0" w:color="auto"/>
        <w:left w:val="none" w:sz="0" w:space="0" w:color="auto"/>
        <w:bottom w:val="none" w:sz="0" w:space="0" w:color="auto"/>
        <w:right w:val="none" w:sz="0" w:space="0" w:color="auto"/>
      </w:divBdr>
      <w:divsChild>
        <w:div w:id="1489859228">
          <w:marLeft w:val="0"/>
          <w:marRight w:val="0"/>
          <w:marTop w:val="0"/>
          <w:marBottom w:val="0"/>
          <w:divBdr>
            <w:top w:val="none" w:sz="0" w:space="0" w:color="auto"/>
            <w:left w:val="none" w:sz="0" w:space="0" w:color="auto"/>
            <w:bottom w:val="none" w:sz="0" w:space="0" w:color="auto"/>
            <w:right w:val="none" w:sz="0" w:space="0" w:color="auto"/>
          </w:divBdr>
        </w:div>
        <w:div w:id="166024759">
          <w:marLeft w:val="0"/>
          <w:marRight w:val="0"/>
          <w:marTop w:val="0"/>
          <w:marBottom w:val="0"/>
          <w:divBdr>
            <w:top w:val="none" w:sz="0" w:space="0" w:color="auto"/>
            <w:left w:val="none" w:sz="0" w:space="0" w:color="auto"/>
            <w:bottom w:val="none" w:sz="0" w:space="0" w:color="auto"/>
            <w:right w:val="none" w:sz="0" w:space="0" w:color="auto"/>
          </w:divBdr>
          <w:divsChild>
            <w:div w:id="2040084606">
              <w:marLeft w:val="0"/>
              <w:marRight w:val="0"/>
              <w:marTop w:val="0"/>
              <w:marBottom w:val="0"/>
              <w:divBdr>
                <w:top w:val="none" w:sz="0" w:space="0" w:color="auto"/>
                <w:left w:val="none" w:sz="0" w:space="0" w:color="auto"/>
                <w:bottom w:val="none" w:sz="0" w:space="0" w:color="auto"/>
                <w:right w:val="none" w:sz="0" w:space="0" w:color="auto"/>
              </w:divBdr>
            </w:div>
            <w:div w:id="1648824541">
              <w:marLeft w:val="0"/>
              <w:marRight w:val="0"/>
              <w:marTop w:val="0"/>
              <w:marBottom w:val="0"/>
              <w:divBdr>
                <w:top w:val="none" w:sz="0" w:space="0" w:color="auto"/>
                <w:left w:val="none" w:sz="0" w:space="0" w:color="auto"/>
                <w:bottom w:val="none" w:sz="0" w:space="0" w:color="auto"/>
                <w:right w:val="none" w:sz="0" w:space="0" w:color="auto"/>
              </w:divBdr>
            </w:div>
          </w:divsChild>
        </w:div>
        <w:div w:id="91358219">
          <w:marLeft w:val="0"/>
          <w:marRight w:val="0"/>
          <w:marTop w:val="300"/>
          <w:marBottom w:val="0"/>
          <w:divBdr>
            <w:top w:val="none" w:sz="0" w:space="0" w:color="auto"/>
            <w:left w:val="none" w:sz="0" w:space="0" w:color="auto"/>
            <w:bottom w:val="none" w:sz="0" w:space="0" w:color="auto"/>
            <w:right w:val="none" w:sz="0" w:space="0" w:color="auto"/>
          </w:divBdr>
        </w:div>
        <w:div w:id="1720009390">
          <w:marLeft w:val="0"/>
          <w:marRight w:val="0"/>
          <w:marTop w:val="600"/>
          <w:marBottom w:val="300"/>
          <w:divBdr>
            <w:top w:val="single" w:sz="6" w:space="30" w:color="E2E2E2"/>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3111">
      <w:bodyDiv w:val="1"/>
      <w:marLeft w:val="0"/>
      <w:marRight w:val="0"/>
      <w:marTop w:val="0"/>
      <w:marBottom w:val="0"/>
      <w:divBdr>
        <w:top w:val="none" w:sz="0" w:space="0" w:color="auto"/>
        <w:left w:val="none" w:sz="0" w:space="0" w:color="auto"/>
        <w:bottom w:val="none" w:sz="0" w:space="0" w:color="auto"/>
        <w:right w:val="none" w:sz="0" w:space="0" w:color="auto"/>
      </w:divBdr>
    </w:div>
    <w:div w:id="2143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inderen" TargetMode="External"/><Relationship Id="rId3" Type="http://schemas.openxmlformats.org/officeDocument/2006/relationships/settings" Target="settings.xml"/><Relationship Id="rId7" Type="http://schemas.openxmlformats.org/officeDocument/2006/relationships/hyperlink" Target="https://lci.rivm.nl/richtlijnen/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uwsbrieven.rivm.nl/l/101500/lw4ae5xtwy36fs3rmm6fcxkvq2llouvkxymvlocu4rtotrr5ox4nntaliyqyvltjf5wscm3ixnzf4/dbsbumtjnyssidsr3h4x4lzn3u" TargetMode="External"/><Relationship Id="rId11" Type="http://schemas.openxmlformats.org/officeDocument/2006/relationships/fontTable" Target="fontTable.xml"/><Relationship Id="rId5" Type="http://schemas.openxmlformats.org/officeDocument/2006/relationships/hyperlink" Target="https://www.poraad.nl/themas/coronavirus-covid-19" TargetMode="External"/><Relationship Id="rId10" Type="http://schemas.openxmlformats.org/officeDocument/2006/relationships/hyperlink" Target="https://ajnjeugdartsen.nl/wp-content/uploads/2020/11/Beslisboom-0-jaar-t_m-groep-8-BOinK_AJN_RIVM_-021220-1.pdf" TargetMode="External"/><Relationship Id="rId4" Type="http://schemas.openxmlformats.org/officeDocument/2006/relationships/webSettings" Target="webSettings.xm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1513</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te Braake</dc:creator>
  <cp:keywords/>
  <dc:description/>
  <cp:lastModifiedBy>Trudy te Braake</cp:lastModifiedBy>
  <cp:revision>2</cp:revision>
  <dcterms:created xsi:type="dcterms:W3CDTF">2021-01-13T16:58:00Z</dcterms:created>
  <dcterms:modified xsi:type="dcterms:W3CDTF">2021-01-13T17:16:00Z</dcterms:modified>
</cp:coreProperties>
</file>